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93F" w:rsidRPr="00F25644" w:rsidRDefault="008B393F" w:rsidP="008B393F">
      <w:pPr>
        <w:spacing w:after="0" w:line="252" w:lineRule="auto"/>
        <w:jc w:val="center"/>
        <w:rPr>
          <w:b/>
        </w:rPr>
      </w:pPr>
      <w:bookmarkStart w:id="0" w:name="_Toc374440289"/>
      <w:bookmarkStart w:id="1" w:name="_Ref488283558"/>
      <w:bookmarkStart w:id="2" w:name="_GoBack"/>
      <w:bookmarkEnd w:id="2"/>
    </w:p>
    <w:p w:rsidR="00B970BC" w:rsidRDefault="00B970BC" w:rsidP="008B393F">
      <w:pPr>
        <w:pStyle w:val="Heading1"/>
        <w:spacing w:line="252" w:lineRule="auto"/>
      </w:pPr>
      <w:r>
        <w:t>Introduction</w:t>
      </w:r>
    </w:p>
    <w:p w:rsidR="00FF24D0" w:rsidRDefault="00FF24D0" w:rsidP="008B393F">
      <w:pPr>
        <w:spacing w:line="252" w:lineRule="auto"/>
        <w:ind w:left="720"/>
      </w:pPr>
      <w:r>
        <w:t xml:space="preserve">This manual is intended for the person in charge of maintaining the </w:t>
      </w:r>
      <w:proofErr w:type="spellStart"/>
      <w:r>
        <w:t>WinS</w:t>
      </w:r>
      <w:proofErr w:type="spellEnd"/>
      <w:r>
        <w:t xml:space="preserve"> Monitoring System in the School. It contains instructions on how to input data, generate the reports, and upload the data into the online system.</w:t>
      </w:r>
    </w:p>
    <w:p w:rsidR="006776F7" w:rsidRDefault="00B970BC" w:rsidP="008B393F">
      <w:pPr>
        <w:spacing w:line="252" w:lineRule="auto"/>
        <w:ind w:left="720"/>
      </w:pPr>
      <w:r w:rsidRPr="00B970BC">
        <w:t xml:space="preserve">The </w:t>
      </w:r>
      <w:proofErr w:type="spellStart"/>
      <w:r w:rsidR="003A19FE">
        <w:t>WinS</w:t>
      </w:r>
      <w:proofErr w:type="spellEnd"/>
      <w:r w:rsidR="003A19FE">
        <w:t xml:space="preserve"> Monitoring System </w:t>
      </w:r>
      <w:r w:rsidR="000D0FA9">
        <w:t xml:space="preserve">is </w:t>
      </w:r>
      <w:r w:rsidR="006776F7">
        <w:t xml:space="preserve">composed of the paper-based </w:t>
      </w:r>
      <w:proofErr w:type="spellStart"/>
      <w:r w:rsidR="006776F7">
        <w:t>WinS</w:t>
      </w:r>
      <w:proofErr w:type="spellEnd"/>
      <w:r w:rsidR="006776F7">
        <w:t xml:space="preserve"> </w:t>
      </w:r>
      <w:r w:rsidR="0044735C">
        <w:t xml:space="preserve">Monitoring Form which will be accomplished by the schools, the </w:t>
      </w:r>
      <w:r w:rsidR="007705B6">
        <w:t xml:space="preserve">Excel-Based </w:t>
      </w:r>
      <w:proofErr w:type="spellStart"/>
      <w:r w:rsidR="007705B6">
        <w:t>WinS</w:t>
      </w:r>
      <w:proofErr w:type="spellEnd"/>
      <w:r w:rsidR="007705B6">
        <w:t xml:space="preserve"> Monitoring System which will be used to encode data from the monitoring form, and the </w:t>
      </w:r>
      <w:proofErr w:type="spellStart"/>
      <w:r w:rsidR="007705B6">
        <w:t>WinS</w:t>
      </w:r>
      <w:proofErr w:type="spellEnd"/>
      <w:r w:rsidR="007705B6">
        <w:t xml:space="preserve"> Online Monitoring System which will be used to upload the data from the Excel-Based System and generate aggregated reports for use in the Division, Region and National Levels. </w:t>
      </w:r>
    </w:p>
    <w:p w:rsidR="00B970BC" w:rsidRPr="00B970BC" w:rsidRDefault="009B30B9" w:rsidP="008B393F">
      <w:pPr>
        <w:spacing w:line="252" w:lineRule="auto"/>
        <w:ind w:left="720"/>
      </w:pPr>
      <w:r>
        <w:t>The latest versions of the Monitoring Form, Excel-Based System and Online Monitoring System can be access</w:t>
      </w:r>
      <w:r w:rsidR="00F34FDA">
        <w:t>ed</w:t>
      </w:r>
      <w:r>
        <w:t xml:space="preserve"> at </w:t>
      </w:r>
      <w:hyperlink r:id="rId8" w:history="1">
        <w:r w:rsidR="00BD7B7C" w:rsidRPr="0065077A">
          <w:rPr>
            <w:rStyle w:val="Hyperlink"/>
          </w:rPr>
          <w:t>http://deped-wins.sysdb.site</w:t>
        </w:r>
      </w:hyperlink>
      <w:r>
        <w:t>.</w:t>
      </w:r>
    </w:p>
    <w:p w:rsidR="008B393F" w:rsidRDefault="008B393F" w:rsidP="008B393F">
      <w:pPr>
        <w:pStyle w:val="Heading1"/>
        <w:numPr>
          <w:ilvl w:val="0"/>
          <w:numId w:val="0"/>
        </w:numPr>
        <w:spacing w:line="252" w:lineRule="auto"/>
        <w:ind w:left="720"/>
      </w:pPr>
    </w:p>
    <w:p w:rsidR="008B393F" w:rsidRPr="008B393F" w:rsidRDefault="008B393F" w:rsidP="008B393F">
      <w:pPr>
        <w:spacing w:line="252" w:lineRule="auto"/>
      </w:pPr>
    </w:p>
    <w:p w:rsidR="009B30B9" w:rsidRDefault="009B30B9" w:rsidP="008B393F">
      <w:pPr>
        <w:pStyle w:val="Heading1"/>
        <w:spacing w:line="252" w:lineRule="auto"/>
      </w:pPr>
      <w:r>
        <w:t>Excel-based wins monitoring system</w:t>
      </w:r>
    </w:p>
    <w:p w:rsidR="005C7743" w:rsidRDefault="009B30B9" w:rsidP="008B393F">
      <w:pPr>
        <w:spacing w:line="252" w:lineRule="auto"/>
        <w:ind w:left="720"/>
      </w:pPr>
      <w:r>
        <w:t xml:space="preserve">The Excel-Based </w:t>
      </w:r>
      <w:proofErr w:type="spellStart"/>
      <w:r>
        <w:t>WinS</w:t>
      </w:r>
      <w:proofErr w:type="spellEnd"/>
      <w:r>
        <w:t xml:space="preserve"> Monitoring System will be used to encode data from the monitoring form. </w:t>
      </w:r>
      <w:r w:rsidR="005C7743">
        <w:t xml:space="preserve">The system can be opened using Excel 2007 and above. </w:t>
      </w:r>
      <w:r w:rsidR="003C590C">
        <w:t xml:space="preserve">It </w:t>
      </w:r>
      <w:r w:rsidR="0077543C">
        <w:t xml:space="preserve">was designed to function even without internet connection. It was also designed to provide feedback mechanisms that </w:t>
      </w:r>
      <w:r w:rsidR="00422DEF">
        <w:t xml:space="preserve">will </w:t>
      </w:r>
      <w:r w:rsidR="0077543C">
        <w:t xml:space="preserve">help the school diagnose the quality of </w:t>
      </w:r>
      <w:proofErr w:type="spellStart"/>
      <w:r w:rsidR="0077543C">
        <w:t>WinS</w:t>
      </w:r>
      <w:proofErr w:type="spellEnd"/>
      <w:r w:rsidR="0077543C">
        <w:t xml:space="preserve"> implementation</w:t>
      </w:r>
      <w:r w:rsidR="0035384C">
        <w:t xml:space="preserve">. </w:t>
      </w:r>
      <w:r w:rsidR="006437CF">
        <w:t xml:space="preserve">Each school shall have one file containing data for </w:t>
      </w:r>
      <w:r w:rsidR="008535E5">
        <w:t>one school year</w:t>
      </w:r>
      <w:r w:rsidR="006437CF">
        <w:t>.</w:t>
      </w:r>
    </w:p>
    <w:p w:rsidR="008B393F" w:rsidRDefault="008B393F" w:rsidP="008B393F">
      <w:pPr>
        <w:spacing w:after="0" w:line="252" w:lineRule="auto"/>
        <w:ind w:left="720"/>
      </w:pPr>
    </w:p>
    <w:p w:rsidR="003725B5" w:rsidRDefault="003725B5" w:rsidP="008B393F">
      <w:pPr>
        <w:pStyle w:val="Heading2"/>
        <w:numPr>
          <w:ilvl w:val="1"/>
          <w:numId w:val="3"/>
        </w:numPr>
        <w:tabs>
          <w:tab w:val="clear" w:pos="1080"/>
          <w:tab w:val="num" w:pos="720"/>
        </w:tabs>
        <w:spacing w:before="0" w:after="0" w:line="252" w:lineRule="auto"/>
        <w:ind w:left="720"/>
      </w:pPr>
      <w:r>
        <w:t xml:space="preserve">Entering data in the Excel-Based </w:t>
      </w:r>
      <w:proofErr w:type="spellStart"/>
      <w:r>
        <w:t>WinS</w:t>
      </w:r>
      <w:proofErr w:type="spellEnd"/>
      <w:r>
        <w:t xml:space="preserve"> Monitoring System</w:t>
      </w:r>
    </w:p>
    <w:p w:rsidR="005C7743" w:rsidRDefault="00F04402" w:rsidP="008B393F">
      <w:pPr>
        <w:spacing w:before="120" w:line="252" w:lineRule="auto"/>
        <w:ind w:left="720"/>
      </w:pPr>
      <w:r>
        <w:t xml:space="preserve">The data entry module </w:t>
      </w:r>
      <w:r w:rsidR="00C34B1F">
        <w:t xml:space="preserve">of the Excel-Based System </w:t>
      </w:r>
      <w:r>
        <w:t xml:space="preserve">can be accessed by clicking on the “Entry” worksheet found in the lower left section of the screen. </w:t>
      </w:r>
      <w:r w:rsidR="00821AEC">
        <w:t xml:space="preserve">The user can only encode </w:t>
      </w:r>
      <w:r w:rsidR="00D41B02">
        <w:t xml:space="preserve">data in cells which are colored white. </w:t>
      </w:r>
      <w:r w:rsidR="00071E57">
        <w:t xml:space="preserve">The user can </w:t>
      </w:r>
      <w:r w:rsidR="00471EC9">
        <w:t xml:space="preserve">click </w:t>
      </w:r>
      <w:r w:rsidR="00071E57">
        <w:t>the “Tab” or “Enter” keys to move to the next cell in the system.</w:t>
      </w:r>
    </w:p>
    <w:p w:rsidR="00150C60" w:rsidRDefault="008266C0" w:rsidP="008B393F">
      <w:pPr>
        <w:spacing w:line="252" w:lineRule="auto"/>
      </w:pPr>
      <w:r>
        <w:rPr>
          <w:noProof/>
        </w:rPr>
        <w:drawing>
          <wp:inline distT="0" distB="0" distL="0" distR="0">
            <wp:extent cx="6197600" cy="3416300"/>
            <wp:effectExtent l="0" t="0" r="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7600" cy="3416300"/>
                    </a:xfrm>
                    <a:prstGeom prst="rect">
                      <a:avLst/>
                    </a:prstGeom>
                    <a:noFill/>
                  </pic:spPr>
                </pic:pic>
              </a:graphicData>
            </a:graphic>
          </wp:inline>
        </w:drawing>
      </w:r>
    </w:p>
    <w:p w:rsidR="00F04402" w:rsidRDefault="00F04402" w:rsidP="008B393F">
      <w:pPr>
        <w:spacing w:line="252" w:lineRule="auto"/>
      </w:pPr>
    </w:p>
    <w:p w:rsidR="00B002E4" w:rsidRDefault="00B002E4" w:rsidP="008B393F">
      <w:pPr>
        <w:spacing w:after="0" w:line="252" w:lineRule="auto"/>
        <w:jc w:val="left"/>
      </w:pPr>
    </w:p>
    <w:p w:rsidR="009B30B9" w:rsidRDefault="00473E2C" w:rsidP="008B393F">
      <w:pPr>
        <w:spacing w:line="252" w:lineRule="auto"/>
        <w:ind w:left="720"/>
      </w:pPr>
      <w:r>
        <w:t xml:space="preserve">Certain cells in the system have predefined options which the user needs to select. To enter data for these cells, the user has to click on the dropdown arrow which will appear when the cell is </w:t>
      </w:r>
      <w:r w:rsidR="00FA6C41">
        <w:t xml:space="preserve">activated </w:t>
      </w:r>
      <w:r>
        <w:t>and select the appropriate value. Entering invalid values will result in a message box warning the user that the data entered is not valid. In order to proceed with encoding the data</w:t>
      </w:r>
      <w:r w:rsidR="00020897">
        <w:t>,</w:t>
      </w:r>
      <w:r>
        <w:t xml:space="preserve"> press the “Cancel” button and enter the </w:t>
      </w:r>
      <w:r w:rsidR="00824C85">
        <w:t xml:space="preserve">correct </w:t>
      </w:r>
      <w:r>
        <w:t>data. There are also cells which require numeric value</w:t>
      </w:r>
      <w:r w:rsidR="003C4D84">
        <w:t>s</w:t>
      </w:r>
      <w:r>
        <w:t xml:space="preserve"> such as enrolment data. These cells will not accept letter</w:t>
      </w:r>
      <w:r w:rsidR="00DB5172">
        <w:t>s</w:t>
      </w:r>
      <w:r>
        <w:t xml:space="preserve"> or special characters.</w:t>
      </w:r>
    </w:p>
    <w:p w:rsidR="00B002E4" w:rsidRDefault="00B002E4" w:rsidP="008B393F">
      <w:pPr>
        <w:spacing w:after="0" w:line="252" w:lineRule="auto"/>
        <w:jc w:val="center"/>
      </w:pPr>
    </w:p>
    <w:p w:rsidR="005C7743" w:rsidRPr="009B30B9" w:rsidRDefault="008266C0" w:rsidP="008B393F">
      <w:pPr>
        <w:spacing w:line="252" w:lineRule="auto"/>
        <w:jc w:val="center"/>
      </w:pPr>
      <w:r>
        <w:rPr>
          <w:noProof/>
        </w:rPr>
        <w:drawing>
          <wp:inline distT="0" distB="0" distL="0" distR="0">
            <wp:extent cx="5895522" cy="4114800"/>
            <wp:effectExtent l="0" t="0" r="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1379" cy="4118888"/>
                    </a:xfrm>
                    <a:prstGeom prst="rect">
                      <a:avLst/>
                    </a:prstGeom>
                    <a:noFill/>
                  </pic:spPr>
                </pic:pic>
              </a:graphicData>
            </a:graphic>
          </wp:inline>
        </w:drawing>
      </w:r>
    </w:p>
    <w:p w:rsidR="008B393F" w:rsidRDefault="008B393F" w:rsidP="008B393F">
      <w:pPr>
        <w:pStyle w:val="Heading2"/>
        <w:numPr>
          <w:ilvl w:val="0"/>
          <w:numId w:val="0"/>
        </w:numPr>
        <w:tabs>
          <w:tab w:val="clear" w:pos="720"/>
        </w:tabs>
        <w:spacing w:before="0" w:after="0" w:line="252" w:lineRule="auto"/>
        <w:jc w:val="center"/>
      </w:pPr>
    </w:p>
    <w:p w:rsidR="008B393F" w:rsidRDefault="008B393F" w:rsidP="008B393F">
      <w:pPr>
        <w:spacing w:line="252" w:lineRule="auto"/>
        <w:jc w:val="center"/>
      </w:pPr>
    </w:p>
    <w:p w:rsidR="008B393F" w:rsidRDefault="008B393F" w:rsidP="008B393F">
      <w:pPr>
        <w:spacing w:after="0" w:line="252" w:lineRule="auto"/>
        <w:jc w:val="left"/>
      </w:pPr>
      <w:r>
        <w:br w:type="page"/>
      </w:r>
    </w:p>
    <w:p w:rsidR="008B393F" w:rsidRPr="008B393F" w:rsidRDefault="008B393F" w:rsidP="008B393F">
      <w:pPr>
        <w:spacing w:line="252" w:lineRule="auto"/>
      </w:pPr>
    </w:p>
    <w:p w:rsidR="00D4183C" w:rsidRDefault="00D4183C" w:rsidP="008B393F">
      <w:pPr>
        <w:pStyle w:val="Heading2"/>
        <w:numPr>
          <w:ilvl w:val="1"/>
          <w:numId w:val="3"/>
        </w:numPr>
        <w:tabs>
          <w:tab w:val="clear" w:pos="1080"/>
          <w:tab w:val="num" w:pos="720"/>
        </w:tabs>
        <w:spacing w:before="0" w:after="0" w:line="252" w:lineRule="auto"/>
        <w:ind w:left="720"/>
      </w:pPr>
      <w:r>
        <w:t xml:space="preserve">Accessing the Reports in the Excel-Based </w:t>
      </w:r>
      <w:proofErr w:type="spellStart"/>
      <w:r>
        <w:t>WinS</w:t>
      </w:r>
      <w:proofErr w:type="spellEnd"/>
      <w:r>
        <w:t xml:space="preserve"> Monitoring System</w:t>
      </w:r>
    </w:p>
    <w:p w:rsidR="008B393F" w:rsidRDefault="008B393F" w:rsidP="008B393F">
      <w:pPr>
        <w:spacing w:after="0" w:line="252" w:lineRule="auto"/>
        <w:ind w:left="720"/>
      </w:pPr>
    </w:p>
    <w:p w:rsidR="008B393F" w:rsidRDefault="001C390A" w:rsidP="008B393F">
      <w:pPr>
        <w:spacing w:after="0" w:line="252" w:lineRule="auto"/>
        <w:ind w:left="720"/>
      </w:pPr>
      <w:r>
        <w:t xml:space="preserve">The </w:t>
      </w:r>
      <w:proofErr w:type="spellStart"/>
      <w:r>
        <w:t>WinS</w:t>
      </w:r>
      <w:proofErr w:type="spellEnd"/>
      <w:r>
        <w:t xml:space="preserve"> 3-Star Matrix for Schools can be accessed by clicking on the “Matrix” worksheet found in the lower left section of the screen.</w:t>
      </w:r>
      <w:r w:rsidR="00621CDF">
        <w:t xml:space="preserve"> It provides an overview of how the school is performing in the 40 </w:t>
      </w:r>
      <w:proofErr w:type="spellStart"/>
      <w:r w:rsidR="00621CDF">
        <w:t>WinS</w:t>
      </w:r>
      <w:proofErr w:type="spellEnd"/>
      <w:r w:rsidR="00621CDF">
        <w:t xml:space="preserve"> indicators. The performance is color coded with Red being the lowest at 0 star, followed by Yellow at 1 star, Green at 2 stars and Blue at 3 stars. </w:t>
      </w:r>
      <w:r w:rsidR="00614607">
        <w:t xml:space="preserve">Ideally a school will target to move the lowest performing indicators to the next level in order to improve the quality of </w:t>
      </w:r>
      <w:proofErr w:type="spellStart"/>
      <w:r w:rsidR="00614607">
        <w:t>WinS</w:t>
      </w:r>
      <w:proofErr w:type="spellEnd"/>
      <w:r w:rsidR="00614607">
        <w:t xml:space="preserve"> implementation. </w:t>
      </w:r>
      <w:r w:rsidR="00DD6750">
        <w:t xml:space="preserve">Clicking on any of the indicators will bring the user to the </w:t>
      </w:r>
      <w:proofErr w:type="spellStart"/>
      <w:r w:rsidR="00DD6750">
        <w:t>WinS</w:t>
      </w:r>
      <w:proofErr w:type="spellEnd"/>
      <w:r w:rsidR="00DD6750">
        <w:t xml:space="preserve"> 3-Star Report for Schools which shows the detailed milestones that a school needs to achieve in order to reach the national standard at the third star.</w:t>
      </w:r>
      <w:r w:rsidR="00063255">
        <w:t xml:space="preserve"> The results found in this report are based on the information encoded in the data entry module of the system.</w:t>
      </w:r>
    </w:p>
    <w:p w:rsidR="001C390A" w:rsidRDefault="008266C0" w:rsidP="008B393F">
      <w:pPr>
        <w:spacing w:line="252" w:lineRule="auto"/>
        <w:ind w:left="720"/>
        <w:jc w:val="center"/>
      </w:pPr>
      <w:r>
        <w:rPr>
          <w:noProof/>
        </w:rPr>
        <w:drawing>
          <wp:inline distT="0" distB="0" distL="0" distR="0">
            <wp:extent cx="4610735" cy="3307715"/>
            <wp:effectExtent l="0" t="0" r="0" b="6985"/>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11" cstate="print">
                      <a:extLst>
                        <a:ext uri="{28A0092B-C50C-407E-A947-70E740481C1C}">
                          <a14:useLocalDpi xmlns:a14="http://schemas.microsoft.com/office/drawing/2010/main" val="0"/>
                        </a:ext>
                      </a:extLst>
                    </a:blip>
                    <a:srcRect r="20895"/>
                    <a:stretch>
                      <a:fillRect/>
                    </a:stretch>
                  </pic:blipFill>
                  <pic:spPr bwMode="auto">
                    <a:xfrm>
                      <a:off x="0" y="0"/>
                      <a:ext cx="4610735" cy="3307715"/>
                    </a:xfrm>
                    <a:prstGeom prst="rect">
                      <a:avLst/>
                    </a:prstGeom>
                    <a:noFill/>
                  </pic:spPr>
                </pic:pic>
              </a:graphicData>
            </a:graphic>
          </wp:inline>
        </w:drawing>
      </w:r>
    </w:p>
    <w:p w:rsidR="00247B6C" w:rsidRDefault="00247B6C" w:rsidP="008B393F">
      <w:pPr>
        <w:spacing w:line="252" w:lineRule="auto"/>
        <w:ind w:left="720"/>
      </w:pPr>
    </w:p>
    <w:p w:rsidR="001E3AF7" w:rsidRDefault="00247B6C" w:rsidP="008B393F">
      <w:pPr>
        <w:spacing w:after="0" w:line="252" w:lineRule="auto"/>
        <w:ind w:left="720"/>
      </w:pPr>
      <w:r>
        <w:t xml:space="preserve">All the reports in the system have been protected from editing. If a user wants to print an edited version, copy the whole worksheet to a different file where you can make </w:t>
      </w:r>
      <w:r w:rsidR="00263876">
        <w:t xml:space="preserve">the appropriate </w:t>
      </w:r>
      <w:r>
        <w:t>revisions.</w:t>
      </w:r>
    </w:p>
    <w:p w:rsidR="008B393F" w:rsidRDefault="008B393F" w:rsidP="008B393F">
      <w:pPr>
        <w:spacing w:after="0" w:line="252" w:lineRule="auto"/>
        <w:ind w:left="720"/>
      </w:pPr>
    </w:p>
    <w:p w:rsidR="0047359C" w:rsidRDefault="00DD6750" w:rsidP="008B393F">
      <w:pPr>
        <w:spacing w:after="0" w:line="252" w:lineRule="auto"/>
        <w:ind w:left="720"/>
      </w:pPr>
      <w:r>
        <w:t xml:space="preserve">The </w:t>
      </w:r>
      <w:proofErr w:type="spellStart"/>
      <w:r>
        <w:t>WinS</w:t>
      </w:r>
      <w:proofErr w:type="spellEnd"/>
      <w:r>
        <w:t xml:space="preserve"> 3-Star Report for Schools can be access by clicking on the “3Stars” worksheet found in the lower left section of the screen. It provides </w:t>
      </w:r>
      <w:r w:rsidR="00D47F0E">
        <w:t xml:space="preserve">a detailed view of all the </w:t>
      </w:r>
      <w:r w:rsidR="001C2EE6">
        <w:t xml:space="preserve">40 </w:t>
      </w:r>
      <w:proofErr w:type="spellStart"/>
      <w:r w:rsidR="001C2EE6">
        <w:t>WinS</w:t>
      </w:r>
      <w:proofErr w:type="spellEnd"/>
      <w:r w:rsidR="001C2EE6">
        <w:t xml:space="preserve"> indicators and the </w:t>
      </w:r>
      <w:r w:rsidR="00D47F0E">
        <w:t xml:space="preserve">milestones that a school needs to achieve </w:t>
      </w:r>
      <w:r w:rsidR="001C2EE6">
        <w:t xml:space="preserve">in order </w:t>
      </w:r>
      <w:r w:rsidR="00D47F0E">
        <w:t xml:space="preserve">to reach the national standard. </w:t>
      </w:r>
      <w:r w:rsidR="0033271D">
        <w:t xml:space="preserve">A check in the report would signify the rating for a particular indicator. In the example below, the school has already met the criteria for 2 stars for W.S1-1 which is the indicator for Safe Drinking Water. </w:t>
      </w:r>
      <w:r w:rsidR="00BA66A9">
        <w:t xml:space="preserve">The system will automatically </w:t>
      </w:r>
      <w:r w:rsidR="0047359C">
        <w:t>provide the scores for each of the indicators based on the data encoded in the data entry module and compute the overall rating of the school which</w:t>
      </w:r>
      <w:r w:rsidR="0044049F">
        <w:t>,</w:t>
      </w:r>
      <w:r w:rsidR="0047359C">
        <w:t xml:space="preserve"> in this case</w:t>
      </w:r>
      <w:r w:rsidR="0044049F">
        <w:t>,</w:t>
      </w:r>
      <w:r w:rsidR="0047359C">
        <w:t xml:space="preserve"> is one star. </w:t>
      </w:r>
    </w:p>
    <w:p w:rsidR="0047359C" w:rsidRDefault="0047359C" w:rsidP="008B393F">
      <w:pPr>
        <w:spacing w:after="0" w:line="252" w:lineRule="auto"/>
        <w:ind w:left="720"/>
      </w:pPr>
    </w:p>
    <w:p w:rsidR="008B393F" w:rsidRDefault="008B393F" w:rsidP="008B393F">
      <w:pPr>
        <w:spacing w:after="0" w:line="252" w:lineRule="auto"/>
        <w:jc w:val="left"/>
      </w:pPr>
      <w:r>
        <w:br w:type="page"/>
      </w:r>
    </w:p>
    <w:p w:rsidR="008B393F" w:rsidRDefault="008B393F" w:rsidP="008B393F">
      <w:pPr>
        <w:spacing w:after="0" w:line="252" w:lineRule="auto"/>
        <w:ind w:left="720"/>
      </w:pPr>
    </w:p>
    <w:p w:rsidR="00D47F0E" w:rsidRDefault="008266C0" w:rsidP="008B393F">
      <w:pPr>
        <w:spacing w:line="252" w:lineRule="auto"/>
        <w:ind w:left="720"/>
      </w:pPr>
      <w:r>
        <w:rPr>
          <w:noProof/>
        </w:rPr>
        <w:drawing>
          <wp:inline distT="0" distB="0" distL="0" distR="0">
            <wp:extent cx="5818505" cy="3537858"/>
            <wp:effectExtent l="0" t="0" r="0" b="5715"/>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9727" cy="3538601"/>
                    </a:xfrm>
                    <a:prstGeom prst="rect">
                      <a:avLst/>
                    </a:prstGeom>
                    <a:noFill/>
                  </pic:spPr>
                </pic:pic>
              </a:graphicData>
            </a:graphic>
          </wp:inline>
        </w:drawing>
      </w:r>
    </w:p>
    <w:p w:rsidR="008B393F" w:rsidRDefault="008B393F" w:rsidP="008B393F">
      <w:pPr>
        <w:spacing w:after="0" w:line="252" w:lineRule="auto"/>
        <w:ind w:left="720"/>
      </w:pPr>
    </w:p>
    <w:p w:rsidR="008B393F" w:rsidRDefault="008B393F" w:rsidP="008B393F">
      <w:pPr>
        <w:spacing w:after="0" w:line="252" w:lineRule="auto"/>
        <w:ind w:left="720"/>
      </w:pPr>
    </w:p>
    <w:p w:rsidR="0047359C" w:rsidRDefault="0047359C" w:rsidP="008B393F">
      <w:pPr>
        <w:spacing w:after="0" w:line="252" w:lineRule="auto"/>
        <w:ind w:left="720"/>
      </w:pPr>
      <w:r>
        <w:t xml:space="preserve">The basis for computing the overall rating is the average score of all </w:t>
      </w:r>
      <w:r w:rsidR="00864BA1">
        <w:t xml:space="preserve">the indicators </w:t>
      </w:r>
      <w:r w:rsidR="00235F3A">
        <w:t xml:space="preserve">matched against </w:t>
      </w:r>
      <w:r>
        <w:t xml:space="preserve">the </w:t>
      </w:r>
      <w:r w:rsidR="008B393F">
        <w:t xml:space="preserve">continuum </w:t>
      </w:r>
      <w:r>
        <w:t>scale</w:t>
      </w:r>
      <w:r w:rsidR="00BA5BD2">
        <w:t xml:space="preserve"> below</w:t>
      </w:r>
      <w:r>
        <w:t>.</w:t>
      </w:r>
      <w:r w:rsidR="00BA5BD2">
        <w:t xml:space="preserve"> </w:t>
      </w:r>
      <w:r w:rsidR="00516FB9">
        <w:t xml:space="preserve">There are also 5 crucial indicators which are pre-requisites for a school to move </w:t>
      </w:r>
      <w:r w:rsidR="001838CC">
        <w:t>beyond</w:t>
      </w:r>
      <w:r w:rsidR="00516FB9">
        <w:t xml:space="preserve"> 0 star. </w:t>
      </w:r>
      <w:r w:rsidR="00516FB9" w:rsidRPr="00BA5BD2">
        <w:t>The 5 crucial indicators are Safe Drinking Water, Gender-Segregated Toilets, Group Handwashing Facility, Group Handwashing Activities, and Access to Sanitary Pads.</w:t>
      </w:r>
      <w:r w:rsidR="0000734E">
        <w:t xml:space="preserve"> </w:t>
      </w:r>
      <w:r w:rsidR="00BA5BD2">
        <w:t>If a</w:t>
      </w:r>
      <w:r w:rsidR="00BA5BD2" w:rsidRPr="00BA5BD2">
        <w:t xml:space="preserve"> school scores 0 in any of the 5 crucial indicators</w:t>
      </w:r>
      <w:r w:rsidR="00BA5BD2">
        <w:t>,</w:t>
      </w:r>
      <w:r w:rsidR="00BA5BD2" w:rsidRPr="00BA5BD2">
        <w:t xml:space="preserve"> </w:t>
      </w:r>
      <w:r w:rsidR="00BA5BD2">
        <w:t xml:space="preserve">it </w:t>
      </w:r>
      <w:r w:rsidR="00BA5BD2" w:rsidRPr="00BA5BD2">
        <w:t xml:space="preserve">shall automatically be a 0 star school regardless of its overall rating. </w:t>
      </w:r>
    </w:p>
    <w:p w:rsidR="0047359C" w:rsidRDefault="0047359C" w:rsidP="008B393F">
      <w:pPr>
        <w:spacing w:line="252" w:lineRule="auto"/>
        <w:ind w:left="720"/>
      </w:pPr>
    </w:p>
    <w:p w:rsidR="008B393F" w:rsidRDefault="008B393F" w:rsidP="008B393F">
      <w:pPr>
        <w:spacing w:line="252" w:lineRule="auto"/>
        <w:ind w:left="720"/>
        <w:jc w:val="center"/>
      </w:pPr>
      <w:r>
        <w:rPr>
          <w:noProof/>
        </w:rPr>
        <w:drawing>
          <wp:inline distT="0" distB="0" distL="0" distR="0" wp14:anchorId="2F99BA66">
            <wp:extent cx="5285232" cy="254203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85232" cy="2542032"/>
                    </a:xfrm>
                    <a:prstGeom prst="rect">
                      <a:avLst/>
                    </a:prstGeom>
                    <a:noFill/>
                  </pic:spPr>
                </pic:pic>
              </a:graphicData>
            </a:graphic>
          </wp:inline>
        </w:drawing>
      </w:r>
    </w:p>
    <w:p w:rsidR="003E2BE3" w:rsidRDefault="003E2BE3" w:rsidP="008B393F">
      <w:pPr>
        <w:spacing w:line="252" w:lineRule="auto"/>
        <w:ind w:left="720"/>
      </w:pPr>
      <w:r>
        <w:br w:type="page"/>
      </w:r>
      <w:r>
        <w:lastRenderedPageBreak/>
        <w:t xml:space="preserve">The </w:t>
      </w:r>
      <w:proofErr w:type="spellStart"/>
      <w:r>
        <w:t>WinS</w:t>
      </w:r>
      <w:proofErr w:type="spellEnd"/>
      <w:r>
        <w:t xml:space="preserve"> 3-Star Charts for Schools can be access by clicking on the “Charts” worksheet found in the lower left section of the screen. It </w:t>
      </w:r>
      <w:r w:rsidR="00A57990">
        <w:t xml:space="preserve">provides the same information as the </w:t>
      </w:r>
      <w:proofErr w:type="spellStart"/>
      <w:r w:rsidR="00A57990">
        <w:t>WinS</w:t>
      </w:r>
      <w:proofErr w:type="spellEnd"/>
      <w:r w:rsidR="00A57990">
        <w:t xml:space="preserve"> 3-Star Matrix but in a more graphical </w:t>
      </w:r>
      <w:r w:rsidR="00A41DD8">
        <w:t>view</w:t>
      </w:r>
      <w:r>
        <w:t xml:space="preserve">. </w:t>
      </w:r>
    </w:p>
    <w:p w:rsidR="0047359C" w:rsidRDefault="008266C0" w:rsidP="008B393F">
      <w:pPr>
        <w:spacing w:line="252" w:lineRule="auto"/>
        <w:ind w:left="720"/>
      </w:pPr>
      <w:r>
        <w:rPr>
          <w:noProof/>
        </w:rPr>
        <w:drawing>
          <wp:inline distT="0" distB="0" distL="0" distR="0">
            <wp:extent cx="5767070" cy="3705860"/>
            <wp:effectExtent l="0" t="0" r="5080" b="889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7070" cy="3705860"/>
                    </a:xfrm>
                    <a:prstGeom prst="rect">
                      <a:avLst/>
                    </a:prstGeom>
                    <a:noFill/>
                  </pic:spPr>
                </pic:pic>
              </a:graphicData>
            </a:graphic>
          </wp:inline>
        </w:drawing>
      </w:r>
    </w:p>
    <w:p w:rsidR="00DD6750" w:rsidRDefault="00DD6750" w:rsidP="008B393F">
      <w:pPr>
        <w:spacing w:after="0" w:line="252" w:lineRule="auto"/>
        <w:ind w:left="720"/>
      </w:pPr>
    </w:p>
    <w:p w:rsidR="008B393F" w:rsidRDefault="008B393F" w:rsidP="008B393F">
      <w:pPr>
        <w:spacing w:after="0" w:line="252" w:lineRule="auto"/>
        <w:ind w:left="720"/>
      </w:pPr>
    </w:p>
    <w:p w:rsidR="008B393F" w:rsidRPr="001C390A" w:rsidRDefault="008B393F" w:rsidP="008B393F">
      <w:pPr>
        <w:spacing w:after="0" w:line="252" w:lineRule="auto"/>
        <w:ind w:left="720"/>
      </w:pPr>
    </w:p>
    <w:bookmarkEnd w:id="0"/>
    <w:p w:rsidR="00FA1124" w:rsidRDefault="00FC103C" w:rsidP="008B393F">
      <w:pPr>
        <w:pStyle w:val="Heading1"/>
        <w:spacing w:line="252" w:lineRule="auto"/>
      </w:pPr>
      <w:r>
        <w:t>Uploading the Excel-based system to the Wins Online monitoring system</w:t>
      </w:r>
    </w:p>
    <w:p w:rsidR="008B393F" w:rsidRDefault="008B393F" w:rsidP="008B393F">
      <w:pPr>
        <w:spacing w:after="0" w:line="252" w:lineRule="auto"/>
        <w:ind w:left="720"/>
      </w:pPr>
    </w:p>
    <w:p w:rsidR="00BE594D" w:rsidRDefault="00BE594D" w:rsidP="008B393F">
      <w:pPr>
        <w:spacing w:after="0" w:line="252" w:lineRule="auto"/>
        <w:ind w:left="720"/>
      </w:pPr>
      <w:r>
        <w:t xml:space="preserve">The online monitoring system can be accessed at </w:t>
      </w:r>
      <w:hyperlink r:id="rId15" w:history="1">
        <w:r w:rsidRPr="0065077A">
          <w:rPr>
            <w:rStyle w:val="Hyperlink"/>
          </w:rPr>
          <w:t>http://deped-wins.sysdb.site</w:t>
        </w:r>
      </w:hyperlink>
      <w:r>
        <w:t xml:space="preserve">. </w:t>
      </w:r>
      <w:r w:rsidR="001103DB">
        <w:t>It was designed primarily to upload the Excel-Based System that was encoded by the schools and generate aggregated reports that will be useful to the Divisions, Regions and National levels.</w:t>
      </w:r>
      <w:r w:rsidR="00561D5A">
        <w:t xml:space="preserve"> </w:t>
      </w:r>
    </w:p>
    <w:p w:rsidR="008B393F" w:rsidRDefault="008B393F" w:rsidP="008B393F">
      <w:pPr>
        <w:spacing w:after="0" w:line="252" w:lineRule="auto"/>
        <w:ind w:left="720"/>
      </w:pPr>
    </w:p>
    <w:p w:rsidR="008B393F" w:rsidRPr="00BE594D" w:rsidRDefault="008B393F" w:rsidP="008B393F">
      <w:pPr>
        <w:spacing w:after="0" w:line="252" w:lineRule="auto"/>
        <w:ind w:left="720"/>
      </w:pPr>
    </w:p>
    <w:bookmarkEnd w:id="1"/>
    <w:p w:rsidR="00FA1124" w:rsidRDefault="00163811" w:rsidP="008B393F">
      <w:pPr>
        <w:pStyle w:val="Heading2"/>
        <w:numPr>
          <w:ilvl w:val="1"/>
          <w:numId w:val="3"/>
        </w:numPr>
        <w:tabs>
          <w:tab w:val="clear" w:pos="1080"/>
          <w:tab w:val="num" w:pos="720"/>
        </w:tabs>
        <w:spacing w:before="0" w:after="0" w:line="252" w:lineRule="auto"/>
        <w:ind w:left="720"/>
      </w:pPr>
      <w:r>
        <w:t>Logging in</w:t>
      </w:r>
    </w:p>
    <w:p w:rsidR="00163811" w:rsidRDefault="00163811" w:rsidP="008B393F">
      <w:pPr>
        <w:spacing w:line="252" w:lineRule="auto"/>
        <w:ind w:left="720"/>
      </w:pPr>
      <w:r>
        <w:t xml:space="preserve">Accessing the website will bring the user to the Login Page. The user has to enter the appropriate username and password to access the various modules of the system. The username and password of the schools </w:t>
      </w:r>
      <w:r w:rsidR="00396F3F">
        <w:t xml:space="preserve">will be </w:t>
      </w:r>
      <w:r w:rsidR="00D47B99">
        <w:t xml:space="preserve">created and </w:t>
      </w:r>
      <w:r>
        <w:t xml:space="preserve">maintained by the Division IT Officer. Please </w:t>
      </w:r>
      <w:r w:rsidR="00001AD8">
        <w:t xml:space="preserve">contact </w:t>
      </w:r>
      <w:r>
        <w:t xml:space="preserve">your </w:t>
      </w:r>
      <w:r w:rsidR="00953E0F">
        <w:t xml:space="preserve">respective IT Officers </w:t>
      </w:r>
      <w:r w:rsidR="00001AD8">
        <w:t>if you still do not have a user account.</w:t>
      </w:r>
    </w:p>
    <w:p w:rsidR="00163811" w:rsidRDefault="008266C0" w:rsidP="008B393F">
      <w:pPr>
        <w:spacing w:line="252" w:lineRule="auto"/>
        <w:ind w:left="720"/>
        <w:rPr>
          <w:lang w:val="en-PH"/>
        </w:rPr>
      </w:pPr>
      <w:r w:rsidRPr="00163811">
        <w:rPr>
          <w:noProof/>
        </w:rPr>
        <w:lastRenderedPageBreak/>
        <w:drawing>
          <wp:inline distT="0" distB="0" distL="0" distR="0">
            <wp:extent cx="4347845" cy="1768475"/>
            <wp:effectExtent l="0" t="0" r="0" b="317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7845" cy="1768475"/>
                    </a:xfrm>
                    <a:prstGeom prst="rect">
                      <a:avLst/>
                    </a:prstGeom>
                    <a:noFill/>
                    <a:ln>
                      <a:noFill/>
                    </a:ln>
                  </pic:spPr>
                </pic:pic>
              </a:graphicData>
            </a:graphic>
          </wp:inline>
        </w:drawing>
      </w:r>
    </w:p>
    <w:p w:rsidR="008B393F" w:rsidRDefault="008B393F" w:rsidP="008B393F">
      <w:pPr>
        <w:pStyle w:val="Heading2"/>
        <w:numPr>
          <w:ilvl w:val="0"/>
          <w:numId w:val="0"/>
        </w:numPr>
        <w:tabs>
          <w:tab w:val="clear" w:pos="720"/>
        </w:tabs>
        <w:spacing w:before="0" w:after="0" w:line="252" w:lineRule="auto"/>
      </w:pPr>
    </w:p>
    <w:p w:rsidR="00A41BCF" w:rsidRDefault="00A41BCF" w:rsidP="008B393F">
      <w:pPr>
        <w:pStyle w:val="Heading2"/>
        <w:numPr>
          <w:ilvl w:val="1"/>
          <w:numId w:val="3"/>
        </w:numPr>
        <w:tabs>
          <w:tab w:val="clear" w:pos="1080"/>
          <w:tab w:val="num" w:pos="720"/>
        </w:tabs>
        <w:spacing w:before="0" w:after="0" w:line="252" w:lineRule="auto"/>
        <w:ind w:left="720"/>
      </w:pPr>
      <w:r>
        <w:t>Accessing the Upload School</w:t>
      </w:r>
      <w:r w:rsidR="00C97D0E">
        <w:t xml:space="preserve"> System</w:t>
      </w:r>
      <w:r>
        <w:t xml:space="preserve"> Module</w:t>
      </w:r>
    </w:p>
    <w:p w:rsidR="008B393F" w:rsidRDefault="008B393F" w:rsidP="008B393F">
      <w:pPr>
        <w:spacing w:after="0" w:line="252" w:lineRule="auto"/>
        <w:ind w:left="720"/>
      </w:pPr>
    </w:p>
    <w:p w:rsidR="00FF3549" w:rsidRDefault="00FF3549" w:rsidP="008B393F">
      <w:pPr>
        <w:spacing w:after="0" w:line="252" w:lineRule="auto"/>
        <w:ind w:left="720"/>
        <w:rPr>
          <w:lang w:val="en-PH"/>
        </w:rPr>
      </w:pPr>
      <w:r w:rsidRPr="00FF3549">
        <w:t xml:space="preserve">Entering the correct username and password will give </w:t>
      </w:r>
      <w:r>
        <w:t xml:space="preserve">the user </w:t>
      </w:r>
      <w:r w:rsidRPr="00FF3549">
        <w:t>access to the various modules of the system.</w:t>
      </w:r>
      <w:r>
        <w:t xml:space="preserve"> </w:t>
      </w:r>
      <w:r w:rsidRPr="00FF3549">
        <w:t xml:space="preserve">Move </w:t>
      </w:r>
      <w:r>
        <w:t xml:space="preserve">the </w:t>
      </w:r>
      <w:r w:rsidRPr="00FF3549">
        <w:t xml:space="preserve">mouse to the &lt;Modules&gt; Menu in the upper right section of the screen, then click </w:t>
      </w:r>
      <w:r w:rsidR="009F23AD">
        <w:t xml:space="preserve">the </w:t>
      </w:r>
      <w:r w:rsidRPr="00FF3549">
        <w:t>&lt;Upload School System&gt;</w:t>
      </w:r>
      <w:r w:rsidRPr="00FF3549">
        <w:rPr>
          <w:lang w:val="en-PH"/>
        </w:rPr>
        <w:t xml:space="preserve"> </w:t>
      </w:r>
      <w:r>
        <w:rPr>
          <w:lang w:val="en-PH"/>
        </w:rPr>
        <w:t>command to access the Upload School System Screen.</w:t>
      </w:r>
    </w:p>
    <w:p w:rsidR="00FF3549" w:rsidRDefault="008266C0" w:rsidP="008B393F">
      <w:pPr>
        <w:spacing w:line="252" w:lineRule="auto"/>
        <w:ind w:left="720"/>
        <w:rPr>
          <w:lang w:val="en-PH"/>
        </w:rPr>
      </w:pPr>
      <w:r w:rsidRPr="00FF3549">
        <w:rPr>
          <w:noProof/>
        </w:rPr>
        <w:drawing>
          <wp:inline distT="0" distB="0" distL="0" distR="0">
            <wp:extent cx="4330700" cy="1466215"/>
            <wp:effectExtent l="0" t="0" r="0" b="63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l="2516" t="20831" r="49344" b="50259"/>
                    <a:stretch>
                      <a:fillRect/>
                    </a:stretch>
                  </pic:blipFill>
                  <pic:spPr bwMode="auto">
                    <a:xfrm>
                      <a:off x="0" y="0"/>
                      <a:ext cx="4330700" cy="1466215"/>
                    </a:xfrm>
                    <a:prstGeom prst="rect">
                      <a:avLst/>
                    </a:prstGeom>
                    <a:noFill/>
                    <a:ln>
                      <a:noFill/>
                    </a:ln>
                  </pic:spPr>
                </pic:pic>
              </a:graphicData>
            </a:graphic>
          </wp:inline>
        </w:drawing>
      </w:r>
    </w:p>
    <w:p w:rsidR="00A27144" w:rsidRDefault="00A27144" w:rsidP="008B393F">
      <w:pPr>
        <w:spacing w:after="0" w:line="252" w:lineRule="auto"/>
        <w:ind w:left="720"/>
      </w:pPr>
    </w:p>
    <w:p w:rsidR="008B393F" w:rsidRDefault="008B393F" w:rsidP="008B393F">
      <w:pPr>
        <w:spacing w:after="0" w:line="252" w:lineRule="auto"/>
        <w:ind w:left="720"/>
      </w:pPr>
    </w:p>
    <w:p w:rsidR="00A27144" w:rsidRDefault="004D2724" w:rsidP="008B393F">
      <w:pPr>
        <w:spacing w:after="0" w:line="252" w:lineRule="auto"/>
        <w:ind w:left="720"/>
      </w:pPr>
      <w:r>
        <w:t xml:space="preserve">When the Upload School System Screen appears, click on &lt;Browse&gt; then select the file containing the Excel-Based System for your school. Click on the &lt;Upload&gt; button to send the data into the online monitoring system. </w:t>
      </w:r>
      <w:r w:rsidR="00EF56DD">
        <w:t xml:space="preserve">The system will display a confirmation message if the file was successfully uploaded. </w:t>
      </w:r>
      <w:r w:rsidR="00A27144">
        <w:t xml:space="preserve">An error message will appear if the Excel System was not successfully uploaded. </w:t>
      </w:r>
    </w:p>
    <w:p w:rsidR="008B393F" w:rsidRDefault="008B393F" w:rsidP="008B393F">
      <w:pPr>
        <w:spacing w:after="0" w:line="252" w:lineRule="auto"/>
        <w:ind w:left="720"/>
      </w:pPr>
    </w:p>
    <w:p w:rsidR="004D2724" w:rsidRDefault="008266C0" w:rsidP="008B393F">
      <w:pPr>
        <w:spacing w:line="252" w:lineRule="auto"/>
        <w:ind w:left="720"/>
      </w:pPr>
      <w:r>
        <w:rPr>
          <w:noProof/>
        </w:rPr>
        <w:drawing>
          <wp:inline distT="0" distB="0" distL="0" distR="0">
            <wp:extent cx="4176395" cy="1975485"/>
            <wp:effectExtent l="0" t="0" r="0" b="5715"/>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76395" cy="1975485"/>
                    </a:xfrm>
                    <a:prstGeom prst="rect">
                      <a:avLst/>
                    </a:prstGeom>
                    <a:noFill/>
                  </pic:spPr>
                </pic:pic>
              </a:graphicData>
            </a:graphic>
          </wp:inline>
        </w:drawing>
      </w:r>
    </w:p>
    <w:p w:rsidR="00955C09" w:rsidRDefault="00955C09" w:rsidP="008B393F">
      <w:pPr>
        <w:spacing w:after="0" w:line="252" w:lineRule="auto"/>
        <w:ind w:left="720"/>
      </w:pPr>
    </w:p>
    <w:p w:rsidR="008B393F" w:rsidRDefault="008B393F" w:rsidP="008B393F">
      <w:pPr>
        <w:spacing w:after="0" w:line="252" w:lineRule="auto"/>
        <w:ind w:left="720"/>
      </w:pPr>
    </w:p>
    <w:p w:rsidR="00A27144" w:rsidRDefault="00A27144" w:rsidP="008B393F">
      <w:pPr>
        <w:spacing w:after="0" w:line="252" w:lineRule="auto"/>
        <w:ind w:left="720"/>
      </w:pPr>
      <w:r>
        <w:t xml:space="preserve">In cases where the school </w:t>
      </w:r>
      <w:r w:rsidR="007C7EF6">
        <w:t xml:space="preserve">needs to make </w:t>
      </w:r>
      <w:r>
        <w:t xml:space="preserve">changes in the </w:t>
      </w:r>
      <w:r w:rsidR="00735DD7">
        <w:t xml:space="preserve">data, first update the </w:t>
      </w:r>
      <w:r>
        <w:t xml:space="preserve">Excel System </w:t>
      </w:r>
      <w:r w:rsidR="00735DD7">
        <w:t xml:space="preserve">then </w:t>
      </w:r>
      <w:r w:rsidR="0085181F">
        <w:t xml:space="preserve">repeat the </w:t>
      </w:r>
      <w:r w:rsidR="00735DD7">
        <w:t xml:space="preserve">process of uploading </w:t>
      </w:r>
      <w:r>
        <w:t>the revised Excel System</w:t>
      </w:r>
      <w:r w:rsidR="007F7EAB">
        <w:t xml:space="preserve">. This will overwrite the old data with the new </w:t>
      </w:r>
      <w:r w:rsidR="007F7EAB">
        <w:lastRenderedPageBreak/>
        <w:t>one</w:t>
      </w:r>
      <w:r>
        <w:t>. The school can make changes in the online monitoring system as long as data for the school year has not yet been finalized.</w:t>
      </w:r>
    </w:p>
    <w:p w:rsidR="008B393F" w:rsidRDefault="008B393F" w:rsidP="008B393F">
      <w:pPr>
        <w:spacing w:after="0" w:line="252" w:lineRule="auto"/>
        <w:ind w:left="720"/>
      </w:pPr>
    </w:p>
    <w:p w:rsidR="008B393F" w:rsidRDefault="008B393F" w:rsidP="008B393F">
      <w:pPr>
        <w:spacing w:after="0" w:line="252" w:lineRule="auto"/>
        <w:ind w:left="720"/>
      </w:pPr>
    </w:p>
    <w:p w:rsidR="00CB03E5" w:rsidRDefault="00CB03E5" w:rsidP="008B393F">
      <w:pPr>
        <w:pStyle w:val="Heading1"/>
        <w:spacing w:line="252" w:lineRule="auto"/>
      </w:pPr>
      <w:r>
        <w:t>Helpdesk</w:t>
      </w:r>
    </w:p>
    <w:p w:rsidR="008B393F" w:rsidRDefault="008B393F" w:rsidP="008B393F">
      <w:pPr>
        <w:spacing w:line="252" w:lineRule="auto"/>
        <w:ind w:left="720"/>
      </w:pPr>
    </w:p>
    <w:p w:rsidR="00CB03E5" w:rsidRDefault="00CB03E5" w:rsidP="008B393F">
      <w:pPr>
        <w:spacing w:line="252" w:lineRule="auto"/>
        <w:ind w:left="720"/>
      </w:pPr>
      <w:r>
        <w:t>For inquiries regarding the system please contact deped.wins.help@gmail.com.</w:t>
      </w:r>
    </w:p>
    <w:sectPr w:rsidR="00CB03E5" w:rsidSect="008B393F">
      <w:headerReference w:type="default" r:id="rId19"/>
      <w:footerReference w:type="default" r:id="rId20"/>
      <w:headerReference w:type="first" r:id="rId21"/>
      <w:footerReference w:type="first" r:id="rId22"/>
      <w:pgSz w:w="11907" w:h="16840" w:code="9"/>
      <w:pgMar w:top="1440" w:right="1080" w:bottom="1440" w:left="1080" w:header="576" w:footer="432"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5AF" w:rsidRDefault="000F65AF">
      <w:pPr>
        <w:spacing w:after="0"/>
      </w:pPr>
      <w:r>
        <w:separator/>
      </w:r>
    </w:p>
  </w:endnote>
  <w:endnote w:type="continuationSeparator" w:id="0">
    <w:p w:rsidR="000F65AF" w:rsidRDefault="000F65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9"/>
    </w:tblGrid>
    <w:tr w:rsidR="008B393F" w:rsidTr="008B393F">
      <w:tc>
        <w:tcPr>
          <w:tcW w:w="4868" w:type="dxa"/>
        </w:tcPr>
        <w:p w:rsidR="008B393F" w:rsidRPr="008B393F" w:rsidRDefault="008B393F" w:rsidP="008B393F">
          <w:pPr>
            <w:pStyle w:val="Footer"/>
            <w:spacing w:after="0"/>
            <w:jc w:val="left"/>
            <w:rPr>
              <w:i/>
              <w:sz w:val="18"/>
            </w:rPr>
          </w:pPr>
          <w:r w:rsidRPr="008B393F">
            <w:rPr>
              <w:i/>
              <w:sz w:val="18"/>
            </w:rPr>
            <w:t>v. January 2017</w:t>
          </w:r>
        </w:p>
      </w:tc>
      <w:tc>
        <w:tcPr>
          <w:tcW w:w="4869" w:type="dxa"/>
        </w:tcPr>
        <w:p w:rsidR="008B393F" w:rsidRDefault="008B393F" w:rsidP="008B393F">
          <w:pPr>
            <w:pStyle w:val="Footer"/>
            <w:spacing w:after="0"/>
            <w:jc w:val="right"/>
          </w:pPr>
          <w:r w:rsidRPr="008B393F">
            <w:rPr>
              <w:sz w:val="20"/>
            </w:rPr>
            <w:t xml:space="preserve">Page </w:t>
          </w:r>
          <w:r w:rsidRPr="008B393F">
            <w:rPr>
              <w:b/>
              <w:bCs/>
              <w:sz w:val="20"/>
            </w:rPr>
            <w:fldChar w:fldCharType="begin"/>
          </w:r>
          <w:r w:rsidRPr="008B393F">
            <w:rPr>
              <w:b/>
              <w:bCs/>
              <w:sz w:val="20"/>
            </w:rPr>
            <w:instrText xml:space="preserve"> PAGE  \* Arabic  \* MERGEFORMAT </w:instrText>
          </w:r>
          <w:r w:rsidRPr="008B393F">
            <w:rPr>
              <w:b/>
              <w:bCs/>
              <w:sz w:val="20"/>
            </w:rPr>
            <w:fldChar w:fldCharType="separate"/>
          </w:r>
          <w:r w:rsidR="00FB408F">
            <w:rPr>
              <w:b/>
              <w:bCs/>
              <w:noProof/>
              <w:sz w:val="20"/>
            </w:rPr>
            <w:t>7</w:t>
          </w:r>
          <w:r w:rsidRPr="008B393F">
            <w:rPr>
              <w:b/>
              <w:bCs/>
              <w:sz w:val="20"/>
            </w:rPr>
            <w:fldChar w:fldCharType="end"/>
          </w:r>
          <w:r w:rsidRPr="008B393F">
            <w:rPr>
              <w:sz w:val="20"/>
            </w:rPr>
            <w:t xml:space="preserve"> of </w:t>
          </w:r>
          <w:r w:rsidRPr="008B393F">
            <w:rPr>
              <w:b/>
              <w:bCs/>
              <w:sz w:val="20"/>
            </w:rPr>
            <w:fldChar w:fldCharType="begin"/>
          </w:r>
          <w:r w:rsidRPr="008B393F">
            <w:rPr>
              <w:b/>
              <w:bCs/>
              <w:sz w:val="20"/>
            </w:rPr>
            <w:instrText xml:space="preserve"> NUMPAGES  \* Arabic  \* MERGEFORMAT </w:instrText>
          </w:r>
          <w:r w:rsidRPr="008B393F">
            <w:rPr>
              <w:b/>
              <w:bCs/>
              <w:sz w:val="20"/>
            </w:rPr>
            <w:fldChar w:fldCharType="separate"/>
          </w:r>
          <w:r w:rsidR="00FB408F">
            <w:rPr>
              <w:b/>
              <w:bCs/>
              <w:noProof/>
              <w:sz w:val="20"/>
            </w:rPr>
            <w:t>7</w:t>
          </w:r>
          <w:r w:rsidRPr="008B393F">
            <w:rPr>
              <w:b/>
              <w:bCs/>
              <w:sz w:val="20"/>
            </w:rPr>
            <w:fldChar w:fldCharType="end"/>
          </w:r>
        </w:p>
      </w:tc>
    </w:tr>
  </w:tbl>
  <w:p w:rsidR="00E61098" w:rsidRPr="008B393F" w:rsidRDefault="00E61098" w:rsidP="008B39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93F" w:rsidRPr="008B393F" w:rsidRDefault="008B393F" w:rsidP="008B393F">
    <w:pPr>
      <w:pStyle w:val="Footer"/>
      <w:spacing w:after="0"/>
      <w:jc w:val="left"/>
      <w:rPr>
        <w:i/>
        <w:sz w:val="18"/>
      </w:rPr>
    </w:pPr>
    <w:r w:rsidRPr="008B393F">
      <w:rPr>
        <w:i/>
        <w:sz w:val="18"/>
      </w:rPr>
      <w:t>v. January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5AF" w:rsidRDefault="000F65AF">
      <w:pPr>
        <w:spacing w:after="0"/>
      </w:pPr>
      <w:r>
        <w:separator/>
      </w:r>
    </w:p>
  </w:footnote>
  <w:footnote w:type="continuationSeparator" w:id="0">
    <w:p w:rsidR="000F65AF" w:rsidRDefault="000F65A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93F" w:rsidRPr="008B393F" w:rsidRDefault="008B393F" w:rsidP="008B393F">
    <w:pPr>
      <w:spacing w:after="0"/>
      <w:jc w:val="left"/>
      <w:rPr>
        <w:b/>
        <w:i/>
        <w:color w:val="595959" w:themeColor="text1" w:themeTint="A6"/>
        <w:sz w:val="18"/>
      </w:rPr>
    </w:pPr>
    <w:r w:rsidRPr="008B393F">
      <w:rPr>
        <w:b/>
        <w:i/>
        <w:color w:val="595959" w:themeColor="text1" w:themeTint="A6"/>
        <w:sz w:val="18"/>
      </w:rPr>
      <w:t xml:space="preserve">WASH IN SCHOOLS MONITORING SYSTEM </w:t>
    </w:r>
  </w:p>
  <w:p w:rsidR="008B393F" w:rsidRPr="008B393F" w:rsidRDefault="008B393F" w:rsidP="008B393F">
    <w:pPr>
      <w:spacing w:after="0"/>
      <w:jc w:val="left"/>
      <w:rPr>
        <w:b/>
        <w:i/>
        <w:color w:val="595959" w:themeColor="text1" w:themeTint="A6"/>
        <w:sz w:val="18"/>
      </w:rPr>
    </w:pPr>
    <w:r w:rsidRPr="008B393F">
      <w:rPr>
        <w:b/>
        <w:i/>
        <w:color w:val="595959" w:themeColor="text1" w:themeTint="A6"/>
        <w:sz w:val="18"/>
      </w:rPr>
      <w:t>USER’S MANUAL FOR SCHOOLS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93F" w:rsidRDefault="008B393F" w:rsidP="008B393F">
    <w:pPr>
      <w:spacing w:after="0"/>
      <w:jc w:val="center"/>
      <w:rPr>
        <w:b/>
      </w:rPr>
    </w:pPr>
    <w:r w:rsidRPr="008B393F">
      <w:rPr>
        <w:b/>
      </w:rPr>
      <w:t>WASH IN SCHOOLS MONITORING SYSTEM</w:t>
    </w:r>
    <w:r w:rsidRPr="00F25644">
      <w:rPr>
        <w:b/>
      </w:rPr>
      <w:t xml:space="preserve"> </w:t>
    </w:r>
  </w:p>
  <w:p w:rsidR="008B393F" w:rsidRDefault="008B393F" w:rsidP="008B393F">
    <w:pPr>
      <w:spacing w:before="40" w:after="0"/>
      <w:jc w:val="center"/>
      <w:rPr>
        <w:b/>
      </w:rPr>
    </w:pPr>
    <w:r w:rsidRPr="00F25644">
      <w:rPr>
        <w:b/>
      </w:rPr>
      <w:t>USER’S MANUAL</w:t>
    </w:r>
    <w:r>
      <w:rPr>
        <w:b/>
      </w:rPr>
      <w:t xml:space="preserve"> FOR SCHOOLS</w:t>
    </w:r>
  </w:p>
  <w:p w:rsidR="008B393F" w:rsidRDefault="008B39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6773B6"/>
    <w:multiLevelType w:val="multilevel"/>
    <w:tmpl w:val="368E3ED6"/>
    <w:lvl w:ilvl="0">
      <w:start w:val="1"/>
      <w:numFmt w:val="decimal"/>
      <w:pStyle w:val="Heading1"/>
      <w:lvlText w:val="%1."/>
      <w:lvlJc w:val="left"/>
      <w:pPr>
        <w:tabs>
          <w:tab w:val="num" w:pos="360"/>
        </w:tabs>
        <w:ind w:left="360" w:hanging="36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3260"/>
        </w:tabs>
        <w:ind w:left="3260" w:hanging="1134"/>
      </w:pPr>
      <w:rPr>
        <w:rFonts w:hint="default"/>
      </w:rPr>
    </w:lvl>
    <w:lvl w:ilvl="4">
      <w:start w:val="1"/>
      <w:numFmt w:val="decimal"/>
      <w:lvlText w:val="%1.%2.%3.%4.%5."/>
      <w:lvlJc w:val="left"/>
      <w:pPr>
        <w:tabs>
          <w:tab w:val="num" w:pos="4678"/>
        </w:tabs>
        <w:ind w:left="4678" w:hanging="1418"/>
      </w:pPr>
      <w:rPr>
        <w:rFonts w:hint="default"/>
      </w:rPr>
    </w:lvl>
    <w:lvl w:ilvl="5">
      <w:start w:val="1"/>
      <w:numFmt w:val="decimal"/>
      <w:lvlText w:val="%1.%2.%3.%4.%5.%6."/>
      <w:lvlJc w:val="left"/>
      <w:pPr>
        <w:tabs>
          <w:tab w:val="num" w:pos="6237"/>
        </w:tabs>
        <w:ind w:left="6237" w:hanging="1559"/>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63C661B2"/>
    <w:multiLevelType w:val="multilevel"/>
    <w:tmpl w:val="9EBC0F4E"/>
    <w:lvl w:ilvl="0">
      <w:start w:val="1"/>
      <w:numFmt w:val="decimal"/>
      <w:lvlText w:val="%1."/>
      <w:lvlJc w:val="left"/>
      <w:pPr>
        <w:tabs>
          <w:tab w:val="num" w:pos="360"/>
        </w:tabs>
        <w:ind w:left="360" w:hanging="360"/>
      </w:pPr>
      <w:rPr>
        <w:rFonts w:hint="default"/>
      </w:rPr>
    </w:lvl>
    <w:lvl w:ilvl="1">
      <w:start w:val="1"/>
      <w:numFmt w:val="decimal"/>
      <w:pStyle w:val="Heading2"/>
      <w:lvlText w:val="%1.%2."/>
      <w:lvlJc w:val="left"/>
      <w:pPr>
        <w:tabs>
          <w:tab w:val="num" w:pos="360"/>
        </w:tabs>
        <w:ind w:left="360" w:hanging="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0"/>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US" w:vendorID="64" w:dllVersion="131078" w:nlCheck="1" w:checkStyle="1"/>
  <w:activeWritingStyle w:appName="MSWord" w:lang="es-ES" w:vendorID="64" w:dllVersion="131078" w:nlCheck="1" w:checkStyle="1"/>
  <w:activeWritingStyle w:appName="MSWord" w:lang="en-PH"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isplayHorizontalDrawingGridEvery w:val="0"/>
  <w:displayVerticalDrawingGridEvery w:val="0"/>
  <w:doNotUseMarginsForDrawingGridOrigin/>
  <w:noPunctuationKerning/>
  <w:characterSpacingControl w:val="doNotCompress"/>
  <w:hdrShapeDefaults>
    <o:shapedefaults v:ext="edit" spidmax="4097"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4EE"/>
    <w:rsid w:val="00001AD8"/>
    <w:rsid w:val="0000341A"/>
    <w:rsid w:val="00004131"/>
    <w:rsid w:val="000045EF"/>
    <w:rsid w:val="00005D71"/>
    <w:rsid w:val="0000612A"/>
    <w:rsid w:val="0000710B"/>
    <w:rsid w:val="0000734E"/>
    <w:rsid w:val="00010C49"/>
    <w:rsid w:val="0001163B"/>
    <w:rsid w:val="00013ECE"/>
    <w:rsid w:val="00016D4D"/>
    <w:rsid w:val="00017476"/>
    <w:rsid w:val="00017B6C"/>
    <w:rsid w:val="00020897"/>
    <w:rsid w:val="00023C8F"/>
    <w:rsid w:val="00023E2B"/>
    <w:rsid w:val="00025520"/>
    <w:rsid w:val="0003007D"/>
    <w:rsid w:val="000301F4"/>
    <w:rsid w:val="000314F2"/>
    <w:rsid w:val="00032DD9"/>
    <w:rsid w:val="00033863"/>
    <w:rsid w:val="0003608F"/>
    <w:rsid w:val="000361D1"/>
    <w:rsid w:val="000363A0"/>
    <w:rsid w:val="000406B1"/>
    <w:rsid w:val="000424A0"/>
    <w:rsid w:val="00043CAF"/>
    <w:rsid w:val="00044566"/>
    <w:rsid w:val="00045DB3"/>
    <w:rsid w:val="00046C90"/>
    <w:rsid w:val="0004705A"/>
    <w:rsid w:val="00047FC4"/>
    <w:rsid w:val="00050CCE"/>
    <w:rsid w:val="000524C7"/>
    <w:rsid w:val="00052A2C"/>
    <w:rsid w:val="00052FD8"/>
    <w:rsid w:val="00053AC2"/>
    <w:rsid w:val="00054AFC"/>
    <w:rsid w:val="000565FA"/>
    <w:rsid w:val="00056A32"/>
    <w:rsid w:val="00056EDC"/>
    <w:rsid w:val="00056F3F"/>
    <w:rsid w:val="0006141F"/>
    <w:rsid w:val="00063255"/>
    <w:rsid w:val="00064A4D"/>
    <w:rsid w:val="000664B0"/>
    <w:rsid w:val="000667F8"/>
    <w:rsid w:val="0007160E"/>
    <w:rsid w:val="00071E57"/>
    <w:rsid w:val="00073646"/>
    <w:rsid w:val="000741CB"/>
    <w:rsid w:val="00076E9B"/>
    <w:rsid w:val="000800E0"/>
    <w:rsid w:val="000804E6"/>
    <w:rsid w:val="00080C98"/>
    <w:rsid w:val="00080FF2"/>
    <w:rsid w:val="0008120D"/>
    <w:rsid w:val="00085271"/>
    <w:rsid w:val="0008599E"/>
    <w:rsid w:val="00087C7D"/>
    <w:rsid w:val="00090795"/>
    <w:rsid w:val="00090ED6"/>
    <w:rsid w:val="00092847"/>
    <w:rsid w:val="00094840"/>
    <w:rsid w:val="000A12ED"/>
    <w:rsid w:val="000A42A3"/>
    <w:rsid w:val="000A5510"/>
    <w:rsid w:val="000A752F"/>
    <w:rsid w:val="000B1FE0"/>
    <w:rsid w:val="000B4AB8"/>
    <w:rsid w:val="000B4B20"/>
    <w:rsid w:val="000B5232"/>
    <w:rsid w:val="000B585E"/>
    <w:rsid w:val="000B5968"/>
    <w:rsid w:val="000B5AFF"/>
    <w:rsid w:val="000B5E37"/>
    <w:rsid w:val="000B7671"/>
    <w:rsid w:val="000B7720"/>
    <w:rsid w:val="000B7FDA"/>
    <w:rsid w:val="000C1130"/>
    <w:rsid w:val="000C41B0"/>
    <w:rsid w:val="000C4343"/>
    <w:rsid w:val="000D03C0"/>
    <w:rsid w:val="000D0C8F"/>
    <w:rsid w:val="000D0FA9"/>
    <w:rsid w:val="000D1180"/>
    <w:rsid w:val="000D276E"/>
    <w:rsid w:val="000D499F"/>
    <w:rsid w:val="000D5FEA"/>
    <w:rsid w:val="000D6672"/>
    <w:rsid w:val="000E1EDF"/>
    <w:rsid w:val="000E2E0A"/>
    <w:rsid w:val="000E550C"/>
    <w:rsid w:val="000E5897"/>
    <w:rsid w:val="000F0A1E"/>
    <w:rsid w:val="000F46F3"/>
    <w:rsid w:val="000F65AF"/>
    <w:rsid w:val="00100BAD"/>
    <w:rsid w:val="00101060"/>
    <w:rsid w:val="001010F3"/>
    <w:rsid w:val="00102CA6"/>
    <w:rsid w:val="00103181"/>
    <w:rsid w:val="00105AFF"/>
    <w:rsid w:val="001103DB"/>
    <w:rsid w:val="0011617C"/>
    <w:rsid w:val="001167A5"/>
    <w:rsid w:val="00116BAF"/>
    <w:rsid w:val="00121867"/>
    <w:rsid w:val="00122728"/>
    <w:rsid w:val="001235E5"/>
    <w:rsid w:val="001263EF"/>
    <w:rsid w:val="00126DAA"/>
    <w:rsid w:val="00130A68"/>
    <w:rsid w:val="001340D0"/>
    <w:rsid w:val="001352E6"/>
    <w:rsid w:val="00135C92"/>
    <w:rsid w:val="00137602"/>
    <w:rsid w:val="00142B49"/>
    <w:rsid w:val="00142EA0"/>
    <w:rsid w:val="001445BE"/>
    <w:rsid w:val="00145235"/>
    <w:rsid w:val="00147A88"/>
    <w:rsid w:val="001507CE"/>
    <w:rsid w:val="00150C60"/>
    <w:rsid w:val="00153199"/>
    <w:rsid w:val="001546F1"/>
    <w:rsid w:val="0016107C"/>
    <w:rsid w:val="00161BD2"/>
    <w:rsid w:val="001625DC"/>
    <w:rsid w:val="00163811"/>
    <w:rsid w:val="0016466E"/>
    <w:rsid w:val="00164F56"/>
    <w:rsid w:val="00165C4F"/>
    <w:rsid w:val="001665E4"/>
    <w:rsid w:val="001678C6"/>
    <w:rsid w:val="0017071F"/>
    <w:rsid w:val="00170CF4"/>
    <w:rsid w:val="001724CA"/>
    <w:rsid w:val="00172B76"/>
    <w:rsid w:val="00174368"/>
    <w:rsid w:val="00175489"/>
    <w:rsid w:val="0017561A"/>
    <w:rsid w:val="00177362"/>
    <w:rsid w:val="0017750D"/>
    <w:rsid w:val="00180601"/>
    <w:rsid w:val="00180B67"/>
    <w:rsid w:val="00182478"/>
    <w:rsid w:val="001838CC"/>
    <w:rsid w:val="001906C4"/>
    <w:rsid w:val="00191048"/>
    <w:rsid w:val="0019156B"/>
    <w:rsid w:val="001933B0"/>
    <w:rsid w:val="0019486F"/>
    <w:rsid w:val="00194FAC"/>
    <w:rsid w:val="001955C5"/>
    <w:rsid w:val="00196171"/>
    <w:rsid w:val="00196E57"/>
    <w:rsid w:val="001A5D61"/>
    <w:rsid w:val="001A7483"/>
    <w:rsid w:val="001B03E6"/>
    <w:rsid w:val="001B1426"/>
    <w:rsid w:val="001B29C8"/>
    <w:rsid w:val="001B36C3"/>
    <w:rsid w:val="001B4508"/>
    <w:rsid w:val="001B6C59"/>
    <w:rsid w:val="001B7CCA"/>
    <w:rsid w:val="001C07C5"/>
    <w:rsid w:val="001C0FB5"/>
    <w:rsid w:val="001C16C9"/>
    <w:rsid w:val="001C1D76"/>
    <w:rsid w:val="001C2C89"/>
    <w:rsid w:val="001C2EE6"/>
    <w:rsid w:val="001C3075"/>
    <w:rsid w:val="001C307C"/>
    <w:rsid w:val="001C3713"/>
    <w:rsid w:val="001C390A"/>
    <w:rsid w:val="001C3CB1"/>
    <w:rsid w:val="001C3DE8"/>
    <w:rsid w:val="001C3F5E"/>
    <w:rsid w:val="001C4D2F"/>
    <w:rsid w:val="001C5025"/>
    <w:rsid w:val="001C5ABE"/>
    <w:rsid w:val="001D0B3A"/>
    <w:rsid w:val="001D1C14"/>
    <w:rsid w:val="001D2DCF"/>
    <w:rsid w:val="001D64FC"/>
    <w:rsid w:val="001D7D7E"/>
    <w:rsid w:val="001E04C3"/>
    <w:rsid w:val="001E1433"/>
    <w:rsid w:val="001E1F4F"/>
    <w:rsid w:val="001E291F"/>
    <w:rsid w:val="001E29C8"/>
    <w:rsid w:val="001E3AF7"/>
    <w:rsid w:val="001E422B"/>
    <w:rsid w:val="001E4E66"/>
    <w:rsid w:val="001E6A30"/>
    <w:rsid w:val="001F01AB"/>
    <w:rsid w:val="001F2DC9"/>
    <w:rsid w:val="001F3B75"/>
    <w:rsid w:val="001F4E0A"/>
    <w:rsid w:val="001F6A79"/>
    <w:rsid w:val="001F7693"/>
    <w:rsid w:val="0020098F"/>
    <w:rsid w:val="002010B3"/>
    <w:rsid w:val="00205EC9"/>
    <w:rsid w:val="00205F14"/>
    <w:rsid w:val="00206874"/>
    <w:rsid w:val="00207917"/>
    <w:rsid w:val="002110EA"/>
    <w:rsid w:val="002138FA"/>
    <w:rsid w:val="00215A89"/>
    <w:rsid w:val="0021654F"/>
    <w:rsid w:val="00216925"/>
    <w:rsid w:val="002213E2"/>
    <w:rsid w:val="00222EBC"/>
    <w:rsid w:val="00226F2B"/>
    <w:rsid w:val="00227D4F"/>
    <w:rsid w:val="002306D7"/>
    <w:rsid w:val="00231028"/>
    <w:rsid w:val="00231CE8"/>
    <w:rsid w:val="00232F26"/>
    <w:rsid w:val="00234692"/>
    <w:rsid w:val="0023533B"/>
    <w:rsid w:val="00235556"/>
    <w:rsid w:val="00235775"/>
    <w:rsid w:val="00235F3A"/>
    <w:rsid w:val="002362B1"/>
    <w:rsid w:val="0023713C"/>
    <w:rsid w:val="002401FE"/>
    <w:rsid w:val="00243075"/>
    <w:rsid w:val="002449C6"/>
    <w:rsid w:val="00244F42"/>
    <w:rsid w:val="002477A8"/>
    <w:rsid w:val="00247B6C"/>
    <w:rsid w:val="00247D2D"/>
    <w:rsid w:val="00247D3C"/>
    <w:rsid w:val="00252431"/>
    <w:rsid w:val="00256361"/>
    <w:rsid w:val="002564FE"/>
    <w:rsid w:val="00256683"/>
    <w:rsid w:val="0025685A"/>
    <w:rsid w:val="00257A43"/>
    <w:rsid w:val="00261B10"/>
    <w:rsid w:val="00263716"/>
    <w:rsid w:val="00263876"/>
    <w:rsid w:val="00263D1B"/>
    <w:rsid w:val="00265709"/>
    <w:rsid w:val="002700CC"/>
    <w:rsid w:val="00271A2C"/>
    <w:rsid w:val="002733F4"/>
    <w:rsid w:val="00273BAE"/>
    <w:rsid w:val="00273D90"/>
    <w:rsid w:val="00274868"/>
    <w:rsid w:val="00274DCC"/>
    <w:rsid w:val="00274EEF"/>
    <w:rsid w:val="002764CF"/>
    <w:rsid w:val="0027680E"/>
    <w:rsid w:val="0027684B"/>
    <w:rsid w:val="00277CF2"/>
    <w:rsid w:val="00283745"/>
    <w:rsid w:val="00283B6D"/>
    <w:rsid w:val="002861AF"/>
    <w:rsid w:val="00286DB6"/>
    <w:rsid w:val="00286EE3"/>
    <w:rsid w:val="002872B5"/>
    <w:rsid w:val="002873E1"/>
    <w:rsid w:val="002901F9"/>
    <w:rsid w:val="00290BD1"/>
    <w:rsid w:val="0029285B"/>
    <w:rsid w:val="00294A52"/>
    <w:rsid w:val="00294C68"/>
    <w:rsid w:val="002962B3"/>
    <w:rsid w:val="002964AB"/>
    <w:rsid w:val="00297234"/>
    <w:rsid w:val="002A02AF"/>
    <w:rsid w:val="002A19E4"/>
    <w:rsid w:val="002A2D5B"/>
    <w:rsid w:val="002A4297"/>
    <w:rsid w:val="002A4C5C"/>
    <w:rsid w:val="002A56E0"/>
    <w:rsid w:val="002A587E"/>
    <w:rsid w:val="002A5D73"/>
    <w:rsid w:val="002A746D"/>
    <w:rsid w:val="002B4E22"/>
    <w:rsid w:val="002B710A"/>
    <w:rsid w:val="002C04CD"/>
    <w:rsid w:val="002C24E7"/>
    <w:rsid w:val="002C2A04"/>
    <w:rsid w:val="002C34B8"/>
    <w:rsid w:val="002C7A5E"/>
    <w:rsid w:val="002D1097"/>
    <w:rsid w:val="002D11F1"/>
    <w:rsid w:val="002D2C19"/>
    <w:rsid w:val="002D3C8C"/>
    <w:rsid w:val="002D3D25"/>
    <w:rsid w:val="002D41FD"/>
    <w:rsid w:val="002D46BD"/>
    <w:rsid w:val="002D5010"/>
    <w:rsid w:val="002D5DA1"/>
    <w:rsid w:val="002D7AC2"/>
    <w:rsid w:val="002E177C"/>
    <w:rsid w:val="002E1A83"/>
    <w:rsid w:val="002E4215"/>
    <w:rsid w:val="002E78C4"/>
    <w:rsid w:val="002F0A26"/>
    <w:rsid w:val="002F116C"/>
    <w:rsid w:val="002F6B18"/>
    <w:rsid w:val="002F73F5"/>
    <w:rsid w:val="002F7FEE"/>
    <w:rsid w:val="0030213D"/>
    <w:rsid w:val="00302FBF"/>
    <w:rsid w:val="003038B6"/>
    <w:rsid w:val="00304B2A"/>
    <w:rsid w:val="00306061"/>
    <w:rsid w:val="00306359"/>
    <w:rsid w:val="00315198"/>
    <w:rsid w:val="00321E0D"/>
    <w:rsid w:val="003227F2"/>
    <w:rsid w:val="003241A7"/>
    <w:rsid w:val="00324AB5"/>
    <w:rsid w:val="00325A56"/>
    <w:rsid w:val="00325C4F"/>
    <w:rsid w:val="00326024"/>
    <w:rsid w:val="00326288"/>
    <w:rsid w:val="00330A80"/>
    <w:rsid w:val="00330EE4"/>
    <w:rsid w:val="0033271D"/>
    <w:rsid w:val="003327E9"/>
    <w:rsid w:val="00333C7A"/>
    <w:rsid w:val="00334340"/>
    <w:rsid w:val="00334E17"/>
    <w:rsid w:val="00335224"/>
    <w:rsid w:val="003355C4"/>
    <w:rsid w:val="003408D8"/>
    <w:rsid w:val="0034103D"/>
    <w:rsid w:val="00341B78"/>
    <w:rsid w:val="003423C2"/>
    <w:rsid w:val="00344E9A"/>
    <w:rsid w:val="00347D5E"/>
    <w:rsid w:val="00350E48"/>
    <w:rsid w:val="0035384C"/>
    <w:rsid w:val="00354257"/>
    <w:rsid w:val="0035453A"/>
    <w:rsid w:val="00354D55"/>
    <w:rsid w:val="00355681"/>
    <w:rsid w:val="00355A21"/>
    <w:rsid w:val="00362C7F"/>
    <w:rsid w:val="003648E4"/>
    <w:rsid w:val="00364CD2"/>
    <w:rsid w:val="00364F03"/>
    <w:rsid w:val="00371269"/>
    <w:rsid w:val="003720CC"/>
    <w:rsid w:val="003725B5"/>
    <w:rsid w:val="003726E3"/>
    <w:rsid w:val="003733CC"/>
    <w:rsid w:val="00376A68"/>
    <w:rsid w:val="0038038A"/>
    <w:rsid w:val="0038319B"/>
    <w:rsid w:val="003859E2"/>
    <w:rsid w:val="00386A04"/>
    <w:rsid w:val="00386DE0"/>
    <w:rsid w:val="00390EE8"/>
    <w:rsid w:val="0039181A"/>
    <w:rsid w:val="00391BD8"/>
    <w:rsid w:val="0039375D"/>
    <w:rsid w:val="00394BA1"/>
    <w:rsid w:val="00394CBF"/>
    <w:rsid w:val="00395DB8"/>
    <w:rsid w:val="00395ED2"/>
    <w:rsid w:val="00396F3F"/>
    <w:rsid w:val="00397E1F"/>
    <w:rsid w:val="003A01C6"/>
    <w:rsid w:val="003A05FC"/>
    <w:rsid w:val="003A1370"/>
    <w:rsid w:val="003A19FE"/>
    <w:rsid w:val="003A403A"/>
    <w:rsid w:val="003A445C"/>
    <w:rsid w:val="003A44F7"/>
    <w:rsid w:val="003A4B98"/>
    <w:rsid w:val="003B14E0"/>
    <w:rsid w:val="003B1D25"/>
    <w:rsid w:val="003B1FDA"/>
    <w:rsid w:val="003B2AD0"/>
    <w:rsid w:val="003B7F25"/>
    <w:rsid w:val="003C0947"/>
    <w:rsid w:val="003C0E24"/>
    <w:rsid w:val="003C4D84"/>
    <w:rsid w:val="003C5695"/>
    <w:rsid w:val="003C58D6"/>
    <w:rsid w:val="003C590C"/>
    <w:rsid w:val="003D109A"/>
    <w:rsid w:val="003D2AFF"/>
    <w:rsid w:val="003D4422"/>
    <w:rsid w:val="003D69A1"/>
    <w:rsid w:val="003E165B"/>
    <w:rsid w:val="003E23EC"/>
    <w:rsid w:val="003E2816"/>
    <w:rsid w:val="003E2BE3"/>
    <w:rsid w:val="003E4BE4"/>
    <w:rsid w:val="003E535A"/>
    <w:rsid w:val="003E5809"/>
    <w:rsid w:val="003E6441"/>
    <w:rsid w:val="003F0620"/>
    <w:rsid w:val="003F14D6"/>
    <w:rsid w:val="003F1613"/>
    <w:rsid w:val="003F275E"/>
    <w:rsid w:val="003F2DD8"/>
    <w:rsid w:val="003F3975"/>
    <w:rsid w:val="003F399F"/>
    <w:rsid w:val="003F3B4F"/>
    <w:rsid w:val="003F571F"/>
    <w:rsid w:val="003F5AB6"/>
    <w:rsid w:val="003F5C9D"/>
    <w:rsid w:val="003F6F8C"/>
    <w:rsid w:val="003F796F"/>
    <w:rsid w:val="003F7BBB"/>
    <w:rsid w:val="00400CB4"/>
    <w:rsid w:val="004062B5"/>
    <w:rsid w:val="0040668D"/>
    <w:rsid w:val="0040718D"/>
    <w:rsid w:val="004076E6"/>
    <w:rsid w:val="0041028D"/>
    <w:rsid w:val="00411360"/>
    <w:rsid w:val="004115A6"/>
    <w:rsid w:val="004129A5"/>
    <w:rsid w:val="00413330"/>
    <w:rsid w:val="004169B6"/>
    <w:rsid w:val="00417343"/>
    <w:rsid w:val="00421891"/>
    <w:rsid w:val="00421D04"/>
    <w:rsid w:val="00422133"/>
    <w:rsid w:val="00422DEF"/>
    <w:rsid w:val="004230C3"/>
    <w:rsid w:val="004231FE"/>
    <w:rsid w:val="004237B6"/>
    <w:rsid w:val="0042399B"/>
    <w:rsid w:val="0042626E"/>
    <w:rsid w:val="00427F80"/>
    <w:rsid w:val="00434103"/>
    <w:rsid w:val="0044049F"/>
    <w:rsid w:val="00440775"/>
    <w:rsid w:val="0044216C"/>
    <w:rsid w:val="00443BA2"/>
    <w:rsid w:val="00447045"/>
    <w:rsid w:val="0044735C"/>
    <w:rsid w:val="00450797"/>
    <w:rsid w:val="00454C27"/>
    <w:rsid w:val="004552E7"/>
    <w:rsid w:val="0046225A"/>
    <w:rsid w:val="00465613"/>
    <w:rsid w:val="00471EC9"/>
    <w:rsid w:val="0047359C"/>
    <w:rsid w:val="00473E2C"/>
    <w:rsid w:val="00474BE1"/>
    <w:rsid w:val="00474EEB"/>
    <w:rsid w:val="00475F80"/>
    <w:rsid w:val="00477193"/>
    <w:rsid w:val="00480DB7"/>
    <w:rsid w:val="004825D7"/>
    <w:rsid w:val="00482AC0"/>
    <w:rsid w:val="004836AD"/>
    <w:rsid w:val="004836C9"/>
    <w:rsid w:val="0048492A"/>
    <w:rsid w:val="004855CE"/>
    <w:rsid w:val="00486339"/>
    <w:rsid w:val="00486BBC"/>
    <w:rsid w:val="0049107A"/>
    <w:rsid w:val="004915D6"/>
    <w:rsid w:val="00491E23"/>
    <w:rsid w:val="00493C5B"/>
    <w:rsid w:val="00495C3B"/>
    <w:rsid w:val="00496840"/>
    <w:rsid w:val="00497775"/>
    <w:rsid w:val="004A0C74"/>
    <w:rsid w:val="004A25C5"/>
    <w:rsid w:val="004A3C6F"/>
    <w:rsid w:val="004A6E3E"/>
    <w:rsid w:val="004A74B5"/>
    <w:rsid w:val="004B1029"/>
    <w:rsid w:val="004B2027"/>
    <w:rsid w:val="004B2D08"/>
    <w:rsid w:val="004B4815"/>
    <w:rsid w:val="004B59E7"/>
    <w:rsid w:val="004B5D93"/>
    <w:rsid w:val="004B63D6"/>
    <w:rsid w:val="004B7851"/>
    <w:rsid w:val="004C02D5"/>
    <w:rsid w:val="004C2A68"/>
    <w:rsid w:val="004C39AF"/>
    <w:rsid w:val="004C4446"/>
    <w:rsid w:val="004C4EB1"/>
    <w:rsid w:val="004C7922"/>
    <w:rsid w:val="004D0034"/>
    <w:rsid w:val="004D2724"/>
    <w:rsid w:val="004D3A19"/>
    <w:rsid w:val="004D3D0E"/>
    <w:rsid w:val="004D454F"/>
    <w:rsid w:val="004D4EE0"/>
    <w:rsid w:val="004D538A"/>
    <w:rsid w:val="004D6E39"/>
    <w:rsid w:val="004D6FE9"/>
    <w:rsid w:val="004E0318"/>
    <w:rsid w:val="004E1D52"/>
    <w:rsid w:val="004E24C6"/>
    <w:rsid w:val="004E29BE"/>
    <w:rsid w:val="004E401D"/>
    <w:rsid w:val="004E4120"/>
    <w:rsid w:val="004E7F7A"/>
    <w:rsid w:val="004F25EE"/>
    <w:rsid w:val="004F5EFD"/>
    <w:rsid w:val="004F5FD5"/>
    <w:rsid w:val="004F688C"/>
    <w:rsid w:val="00501908"/>
    <w:rsid w:val="00502A2B"/>
    <w:rsid w:val="00503A4B"/>
    <w:rsid w:val="005108E6"/>
    <w:rsid w:val="00514237"/>
    <w:rsid w:val="0051492D"/>
    <w:rsid w:val="0051541A"/>
    <w:rsid w:val="005154A6"/>
    <w:rsid w:val="00515C27"/>
    <w:rsid w:val="00515E60"/>
    <w:rsid w:val="0051690C"/>
    <w:rsid w:val="00516FB9"/>
    <w:rsid w:val="005209E1"/>
    <w:rsid w:val="0052161D"/>
    <w:rsid w:val="00523214"/>
    <w:rsid w:val="00523DB9"/>
    <w:rsid w:val="00523ED0"/>
    <w:rsid w:val="00527C78"/>
    <w:rsid w:val="00531A38"/>
    <w:rsid w:val="00531AB6"/>
    <w:rsid w:val="005324F6"/>
    <w:rsid w:val="00534B0B"/>
    <w:rsid w:val="00535BA4"/>
    <w:rsid w:val="00540955"/>
    <w:rsid w:val="00540A81"/>
    <w:rsid w:val="005410D7"/>
    <w:rsid w:val="00541906"/>
    <w:rsid w:val="00541EB4"/>
    <w:rsid w:val="0054209A"/>
    <w:rsid w:val="00542243"/>
    <w:rsid w:val="0054244B"/>
    <w:rsid w:val="00543B58"/>
    <w:rsid w:val="0054522A"/>
    <w:rsid w:val="00551F7B"/>
    <w:rsid w:val="00556BC8"/>
    <w:rsid w:val="00560D37"/>
    <w:rsid w:val="00561D5A"/>
    <w:rsid w:val="00561F7C"/>
    <w:rsid w:val="00562C83"/>
    <w:rsid w:val="0056497C"/>
    <w:rsid w:val="00564AB3"/>
    <w:rsid w:val="00564FB3"/>
    <w:rsid w:val="0056599F"/>
    <w:rsid w:val="005702FB"/>
    <w:rsid w:val="00570865"/>
    <w:rsid w:val="00570B53"/>
    <w:rsid w:val="00570D69"/>
    <w:rsid w:val="00571D03"/>
    <w:rsid w:val="00572EBD"/>
    <w:rsid w:val="0057554F"/>
    <w:rsid w:val="00575CE8"/>
    <w:rsid w:val="00581E64"/>
    <w:rsid w:val="00583FBD"/>
    <w:rsid w:val="0058528D"/>
    <w:rsid w:val="00587AA3"/>
    <w:rsid w:val="00587F97"/>
    <w:rsid w:val="005921B0"/>
    <w:rsid w:val="00593312"/>
    <w:rsid w:val="005940A8"/>
    <w:rsid w:val="00594745"/>
    <w:rsid w:val="00594F6B"/>
    <w:rsid w:val="00595296"/>
    <w:rsid w:val="005A1BF2"/>
    <w:rsid w:val="005A3EA8"/>
    <w:rsid w:val="005A4961"/>
    <w:rsid w:val="005A50BB"/>
    <w:rsid w:val="005A52E9"/>
    <w:rsid w:val="005B31F4"/>
    <w:rsid w:val="005B349F"/>
    <w:rsid w:val="005B3926"/>
    <w:rsid w:val="005B4AD8"/>
    <w:rsid w:val="005B4F4C"/>
    <w:rsid w:val="005B50CB"/>
    <w:rsid w:val="005B680A"/>
    <w:rsid w:val="005B7129"/>
    <w:rsid w:val="005B7297"/>
    <w:rsid w:val="005B7CD6"/>
    <w:rsid w:val="005C1257"/>
    <w:rsid w:val="005C152A"/>
    <w:rsid w:val="005C272C"/>
    <w:rsid w:val="005C3692"/>
    <w:rsid w:val="005C5380"/>
    <w:rsid w:val="005C6404"/>
    <w:rsid w:val="005C6D40"/>
    <w:rsid w:val="005C7743"/>
    <w:rsid w:val="005D17E7"/>
    <w:rsid w:val="005D1FF1"/>
    <w:rsid w:val="005D2C5C"/>
    <w:rsid w:val="005D3CE3"/>
    <w:rsid w:val="005D6270"/>
    <w:rsid w:val="005D63D6"/>
    <w:rsid w:val="005D6534"/>
    <w:rsid w:val="005D6F82"/>
    <w:rsid w:val="005E0A26"/>
    <w:rsid w:val="005E2184"/>
    <w:rsid w:val="005E42F8"/>
    <w:rsid w:val="005E43AA"/>
    <w:rsid w:val="005E6502"/>
    <w:rsid w:val="005E6B86"/>
    <w:rsid w:val="005E6E6A"/>
    <w:rsid w:val="005F1F67"/>
    <w:rsid w:val="005F224D"/>
    <w:rsid w:val="005F2363"/>
    <w:rsid w:val="005F2C05"/>
    <w:rsid w:val="005F50FE"/>
    <w:rsid w:val="005F52CF"/>
    <w:rsid w:val="005F550E"/>
    <w:rsid w:val="005F5CB1"/>
    <w:rsid w:val="005F711E"/>
    <w:rsid w:val="005F7FA1"/>
    <w:rsid w:val="0060073E"/>
    <w:rsid w:val="00600CA1"/>
    <w:rsid w:val="00600E7E"/>
    <w:rsid w:val="006022D0"/>
    <w:rsid w:val="0060330A"/>
    <w:rsid w:val="00603AFE"/>
    <w:rsid w:val="006109E2"/>
    <w:rsid w:val="00610A8D"/>
    <w:rsid w:val="006120F7"/>
    <w:rsid w:val="00613656"/>
    <w:rsid w:val="00614292"/>
    <w:rsid w:val="00614607"/>
    <w:rsid w:val="00614FC3"/>
    <w:rsid w:val="00615025"/>
    <w:rsid w:val="00617445"/>
    <w:rsid w:val="006214F2"/>
    <w:rsid w:val="00621BF7"/>
    <w:rsid w:val="00621C22"/>
    <w:rsid w:val="00621CDF"/>
    <w:rsid w:val="00621E95"/>
    <w:rsid w:val="00622306"/>
    <w:rsid w:val="00623623"/>
    <w:rsid w:val="006252DF"/>
    <w:rsid w:val="0062637B"/>
    <w:rsid w:val="0062650F"/>
    <w:rsid w:val="00626F9A"/>
    <w:rsid w:val="00627044"/>
    <w:rsid w:val="00627AFF"/>
    <w:rsid w:val="00630864"/>
    <w:rsid w:val="006338B4"/>
    <w:rsid w:val="006345E6"/>
    <w:rsid w:val="00634B2E"/>
    <w:rsid w:val="00634C73"/>
    <w:rsid w:val="0064184E"/>
    <w:rsid w:val="00641A23"/>
    <w:rsid w:val="006437CF"/>
    <w:rsid w:val="0064447B"/>
    <w:rsid w:val="006449AC"/>
    <w:rsid w:val="00645166"/>
    <w:rsid w:val="00646CEB"/>
    <w:rsid w:val="00647DEE"/>
    <w:rsid w:val="00651FD5"/>
    <w:rsid w:val="0065505B"/>
    <w:rsid w:val="006563FC"/>
    <w:rsid w:val="00656519"/>
    <w:rsid w:val="00656977"/>
    <w:rsid w:val="0066001B"/>
    <w:rsid w:val="00661AA3"/>
    <w:rsid w:val="00661EE1"/>
    <w:rsid w:val="006624C5"/>
    <w:rsid w:val="00666BEB"/>
    <w:rsid w:val="0067048E"/>
    <w:rsid w:val="006710F5"/>
    <w:rsid w:val="00671FEF"/>
    <w:rsid w:val="00672398"/>
    <w:rsid w:val="006776F7"/>
    <w:rsid w:val="00680BCC"/>
    <w:rsid w:val="0068110C"/>
    <w:rsid w:val="00685159"/>
    <w:rsid w:val="00687CA7"/>
    <w:rsid w:val="00690BD6"/>
    <w:rsid w:val="00691E14"/>
    <w:rsid w:val="00692171"/>
    <w:rsid w:val="0069453E"/>
    <w:rsid w:val="00696498"/>
    <w:rsid w:val="006970E3"/>
    <w:rsid w:val="006A2283"/>
    <w:rsid w:val="006A4DCC"/>
    <w:rsid w:val="006B0607"/>
    <w:rsid w:val="006B171B"/>
    <w:rsid w:val="006B1A8A"/>
    <w:rsid w:val="006B4771"/>
    <w:rsid w:val="006B6564"/>
    <w:rsid w:val="006B6CB1"/>
    <w:rsid w:val="006C21CE"/>
    <w:rsid w:val="006C23AC"/>
    <w:rsid w:val="006C3443"/>
    <w:rsid w:val="006C52F8"/>
    <w:rsid w:val="006D25A3"/>
    <w:rsid w:val="006D3EAD"/>
    <w:rsid w:val="006D640D"/>
    <w:rsid w:val="006D76CB"/>
    <w:rsid w:val="006E1B8E"/>
    <w:rsid w:val="006E4015"/>
    <w:rsid w:val="006E5D4E"/>
    <w:rsid w:val="006E7DA9"/>
    <w:rsid w:val="006F1E76"/>
    <w:rsid w:val="006F399B"/>
    <w:rsid w:val="00700534"/>
    <w:rsid w:val="0070127B"/>
    <w:rsid w:val="0070361D"/>
    <w:rsid w:val="00703A1B"/>
    <w:rsid w:val="007042DB"/>
    <w:rsid w:val="00704FB4"/>
    <w:rsid w:val="007066F2"/>
    <w:rsid w:val="007069C4"/>
    <w:rsid w:val="00710C3A"/>
    <w:rsid w:val="00711320"/>
    <w:rsid w:val="007116D7"/>
    <w:rsid w:val="007120D9"/>
    <w:rsid w:val="0071279E"/>
    <w:rsid w:val="00712FBB"/>
    <w:rsid w:val="00713230"/>
    <w:rsid w:val="00713DB4"/>
    <w:rsid w:val="007141AA"/>
    <w:rsid w:val="00714DDA"/>
    <w:rsid w:val="00717593"/>
    <w:rsid w:val="00717C38"/>
    <w:rsid w:val="00717C77"/>
    <w:rsid w:val="007237D1"/>
    <w:rsid w:val="007249CC"/>
    <w:rsid w:val="00724BE3"/>
    <w:rsid w:val="0072529E"/>
    <w:rsid w:val="00726061"/>
    <w:rsid w:val="00727EC4"/>
    <w:rsid w:val="00731695"/>
    <w:rsid w:val="00731B66"/>
    <w:rsid w:val="0073476B"/>
    <w:rsid w:val="00735B33"/>
    <w:rsid w:val="00735DD7"/>
    <w:rsid w:val="00735E38"/>
    <w:rsid w:val="00737AAC"/>
    <w:rsid w:val="00740DBC"/>
    <w:rsid w:val="0074320F"/>
    <w:rsid w:val="007444F9"/>
    <w:rsid w:val="0074531F"/>
    <w:rsid w:val="007454BF"/>
    <w:rsid w:val="00745E28"/>
    <w:rsid w:val="007463A4"/>
    <w:rsid w:val="00750181"/>
    <w:rsid w:val="0075392E"/>
    <w:rsid w:val="0075489D"/>
    <w:rsid w:val="00754CFA"/>
    <w:rsid w:val="007551E5"/>
    <w:rsid w:val="0075781C"/>
    <w:rsid w:val="0076378D"/>
    <w:rsid w:val="007642E4"/>
    <w:rsid w:val="00765E3E"/>
    <w:rsid w:val="00767E42"/>
    <w:rsid w:val="007705B6"/>
    <w:rsid w:val="00771ED3"/>
    <w:rsid w:val="00772C51"/>
    <w:rsid w:val="00772D74"/>
    <w:rsid w:val="00774032"/>
    <w:rsid w:val="0077543C"/>
    <w:rsid w:val="0077545D"/>
    <w:rsid w:val="007768C7"/>
    <w:rsid w:val="0077712A"/>
    <w:rsid w:val="007802FE"/>
    <w:rsid w:val="007815B9"/>
    <w:rsid w:val="00784023"/>
    <w:rsid w:val="007842AD"/>
    <w:rsid w:val="007844AE"/>
    <w:rsid w:val="00785447"/>
    <w:rsid w:val="00787CA7"/>
    <w:rsid w:val="00795CA5"/>
    <w:rsid w:val="00797E28"/>
    <w:rsid w:val="007A0980"/>
    <w:rsid w:val="007A473F"/>
    <w:rsid w:val="007A742E"/>
    <w:rsid w:val="007B000B"/>
    <w:rsid w:val="007B0B52"/>
    <w:rsid w:val="007B5AC4"/>
    <w:rsid w:val="007B6CB6"/>
    <w:rsid w:val="007B7891"/>
    <w:rsid w:val="007C0048"/>
    <w:rsid w:val="007C05B5"/>
    <w:rsid w:val="007C1EA1"/>
    <w:rsid w:val="007C2A6B"/>
    <w:rsid w:val="007C5132"/>
    <w:rsid w:val="007C573B"/>
    <w:rsid w:val="007C7EF6"/>
    <w:rsid w:val="007D3CEE"/>
    <w:rsid w:val="007D476B"/>
    <w:rsid w:val="007D6684"/>
    <w:rsid w:val="007E5094"/>
    <w:rsid w:val="007E65AE"/>
    <w:rsid w:val="007F11AB"/>
    <w:rsid w:val="007F3839"/>
    <w:rsid w:val="007F3BE5"/>
    <w:rsid w:val="007F643F"/>
    <w:rsid w:val="007F70ED"/>
    <w:rsid w:val="007F749B"/>
    <w:rsid w:val="007F7C4D"/>
    <w:rsid w:val="007F7EAB"/>
    <w:rsid w:val="00800971"/>
    <w:rsid w:val="0080116C"/>
    <w:rsid w:val="00812199"/>
    <w:rsid w:val="00812F8F"/>
    <w:rsid w:val="00813513"/>
    <w:rsid w:val="008136CF"/>
    <w:rsid w:val="00813E8C"/>
    <w:rsid w:val="00814CD8"/>
    <w:rsid w:val="0081567E"/>
    <w:rsid w:val="00821281"/>
    <w:rsid w:val="00821AEC"/>
    <w:rsid w:val="00823358"/>
    <w:rsid w:val="00823517"/>
    <w:rsid w:val="00824C85"/>
    <w:rsid w:val="008258C3"/>
    <w:rsid w:val="008266C0"/>
    <w:rsid w:val="008271BB"/>
    <w:rsid w:val="00827E2F"/>
    <w:rsid w:val="0083068A"/>
    <w:rsid w:val="00830CAA"/>
    <w:rsid w:val="0083147F"/>
    <w:rsid w:val="0083309E"/>
    <w:rsid w:val="00834314"/>
    <w:rsid w:val="00834444"/>
    <w:rsid w:val="00835A3A"/>
    <w:rsid w:val="00836740"/>
    <w:rsid w:val="00837813"/>
    <w:rsid w:val="0084133D"/>
    <w:rsid w:val="00842DC4"/>
    <w:rsid w:val="0084484D"/>
    <w:rsid w:val="00844A27"/>
    <w:rsid w:val="0084563F"/>
    <w:rsid w:val="008462EE"/>
    <w:rsid w:val="0084698B"/>
    <w:rsid w:val="00847049"/>
    <w:rsid w:val="00850C9E"/>
    <w:rsid w:val="0085181F"/>
    <w:rsid w:val="00851DDB"/>
    <w:rsid w:val="008530AC"/>
    <w:rsid w:val="008535E5"/>
    <w:rsid w:val="00855B17"/>
    <w:rsid w:val="00855D1B"/>
    <w:rsid w:val="00861FFC"/>
    <w:rsid w:val="00863346"/>
    <w:rsid w:val="008633AB"/>
    <w:rsid w:val="008635A7"/>
    <w:rsid w:val="00864BA1"/>
    <w:rsid w:val="00864D4F"/>
    <w:rsid w:val="00872041"/>
    <w:rsid w:val="00873834"/>
    <w:rsid w:val="008742D3"/>
    <w:rsid w:val="00875233"/>
    <w:rsid w:val="00877160"/>
    <w:rsid w:val="0088048E"/>
    <w:rsid w:val="00880FD9"/>
    <w:rsid w:val="00881171"/>
    <w:rsid w:val="00882533"/>
    <w:rsid w:val="00882547"/>
    <w:rsid w:val="0088431B"/>
    <w:rsid w:val="008848A9"/>
    <w:rsid w:val="0089055E"/>
    <w:rsid w:val="008938C1"/>
    <w:rsid w:val="00894927"/>
    <w:rsid w:val="00894D31"/>
    <w:rsid w:val="00895218"/>
    <w:rsid w:val="00895440"/>
    <w:rsid w:val="0089658A"/>
    <w:rsid w:val="008A00CE"/>
    <w:rsid w:val="008A07D2"/>
    <w:rsid w:val="008A3F8A"/>
    <w:rsid w:val="008A487A"/>
    <w:rsid w:val="008A4AEF"/>
    <w:rsid w:val="008B2CB4"/>
    <w:rsid w:val="008B3465"/>
    <w:rsid w:val="008B393F"/>
    <w:rsid w:val="008B44B5"/>
    <w:rsid w:val="008B53F8"/>
    <w:rsid w:val="008C02E2"/>
    <w:rsid w:val="008C1922"/>
    <w:rsid w:val="008C3650"/>
    <w:rsid w:val="008C3A0C"/>
    <w:rsid w:val="008C5358"/>
    <w:rsid w:val="008D2315"/>
    <w:rsid w:val="008D2FC2"/>
    <w:rsid w:val="008D3FAA"/>
    <w:rsid w:val="008D41C3"/>
    <w:rsid w:val="008D4903"/>
    <w:rsid w:val="008D5DFA"/>
    <w:rsid w:val="008D76E0"/>
    <w:rsid w:val="008D7EA8"/>
    <w:rsid w:val="008E299E"/>
    <w:rsid w:val="008E610F"/>
    <w:rsid w:val="008E6856"/>
    <w:rsid w:val="008F01DB"/>
    <w:rsid w:val="008F0ED0"/>
    <w:rsid w:val="008F30BE"/>
    <w:rsid w:val="008F375B"/>
    <w:rsid w:val="008F381D"/>
    <w:rsid w:val="008F3E7B"/>
    <w:rsid w:val="008F5E6B"/>
    <w:rsid w:val="00900DBC"/>
    <w:rsid w:val="009035D7"/>
    <w:rsid w:val="009051E1"/>
    <w:rsid w:val="00905947"/>
    <w:rsid w:val="009059DA"/>
    <w:rsid w:val="00907FA0"/>
    <w:rsid w:val="009163AF"/>
    <w:rsid w:val="00917E20"/>
    <w:rsid w:val="00923425"/>
    <w:rsid w:val="00923F4A"/>
    <w:rsid w:val="00924452"/>
    <w:rsid w:val="00924D85"/>
    <w:rsid w:val="009254F6"/>
    <w:rsid w:val="00926BD1"/>
    <w:rsid w:val="00933638"/>
    <w:rsid w:val="009344E5"/>
    <w:rsid w:val="00934BB2"/>
    <w:rsid w:val="0093500E"/>
    <w:rsid w:val="00936247"/>
    <w:rsid w:val="0094029E"/>
    <w:rsid w:val="00940CF4"/>
    <w:rsid w:val="00942EE5"/>
    <w:rsid w:val="00943049"/>
    <w:rsid w:val="00943C3A"/>
    <w:rsid w:val="0094496C"/>
    <w:rsid w:val="0094522C"/>
    <w:rsid w:val="00950411"/>
    <w:rsid w:val="00952732"/>
    <w:rsid w:val="00953E0F"/>
    <w:rsid w:val="00953F68"/>
    <w:rsid w:val="009546D5"/>
    <w:rsid w:val="0095566B"/>
    <w:rsid w:val="00955C09"/>
    <w:rsid w:val="0095649C"/>
    <w:rsid w:val="00957BEE"/>
    <w:rsid w:val="009608FC"/>
    <w:rsid w:val="00961A1C"/>
    <w:rsid w:val="00966983"/>
    <w:rsid w:val="00967C42"/>
    <w:rsid w:val="00967DA6"/>
    <w:rsid w:val="00975138"/>
    <w:rsid w:val="0097794A"/>
    <w:rsid w:val="00980116"/>
    <w:rsid w:val="00980367"/>
    <w:rsid w:val="009821B8"/>
    <w:rsid w:val="00990595"/>
    <w:rsid w:val="00992236"/>
    <w:rsid w:val="00997294"/>
    <w:rsid w:val="009A17DB"/>
    <w:rsid w:val="009A361A"/>
    <w:rsid w:val="009A3679"/>
    <w:rsid w:val="009A4C5F"/>
    <w:rsid w:val="009A5157"/>
    <w:rsid w:val="009A5EF1"/>
    <w:rsid w:val="009A6022"/>
    <w:rsid w:val="009B0AA4"/>
    <w:rsid w:val="009B2C54"/>
    <w:rsid w:val="009B30B9"/>
    <w:rsid w:val="009B4175"/>
    <w:rsid w:val="009B7F99"/>
    <w:rsid w:val="009C0962"/>
    <w:rsid w:val="009C0D0C"/>
    <w:rsid w:val="009C175F"/>
    <w:rsid w:val="009C2CBD"/>
    <w:rsid w:val="009C40E6"/>
    <w:rsid w:val="009C7CD9"/>
    <w:rsid w:val="009D4478"/>
    <w:rsid w:val="009D57E5"/>
    <w:rsid w:val="009D66B7"/>
    <w:rsid w:val="009E1FAE"/>
    <w:rsid w:val="009E245F"/>
    <w:rsid w:val="009E2D87"/>
    <w:rsid w:val="009E5A4B"/>
    <w:rsid w:val="009E5F54"/>
    <w:rsid w:val="009E7267"/>
    <w:rsid w:val="009E7A70"/>
    <w:rsid w:val="009E7E28"/>
    <w:rsid w:val="009F23AD"/>
    <w:rsid w:val="009F3B24"/>
    <w:rsid w:val="009F4378"/>
    <w:rsid w:val="009F6464"/>
    <w:rsid w:val="009F697A"/>
    <w:rsid w:val="009F7CDE"/>
    <w:rsid w:val="009F7D51"/>
    <w:rsid w:val="00A02337"/>
    <w:rsid w:val="00A04FDB"/>
    <w:rsid w:val="00A06461"/>
    <w:rsid w:val="00A078E1"/>
    <w:rsid w:val="00A10C8F"/>
    <w:rsid w:val="00A11FF7"/>
    <w:rsid w:val="00A125C0"/>
    <w:rsid w:val="00A13AFB"/>
    <w:rsid w:val="00A14150"/>
    <w:rsid w:val="00A14ABF"/>
    <w:rsid w:val="00A15BA9"/>
    <w:rsid w:val="00A1716C"/>
    <w:rsid w:val="00A179C3"/>
    <w:rsid w:val="00A20EEF"/>
    <w:rsid w:val="00A22A06"/>
    <w:rsid w:val="00A23A62"/>
    <w:rsid w:val="00A24986"/>
    <w:rsid w:val="00A2543F"/>
    <w:rsid w:val="00A26927"/>
    <w:rsid w:val="00A27144"/>
    <w:rsid w:val="00A3004B"/>
    <w:rsid w:val="00A30606"/>
    <w:rsid w:val="00A32D7B"/>
    <w:rsid w:val="00A3537B"/>
    <w:rsid w:val="00A4151B"/>
    <w:rsid w:val="00A41BCF"/>
    <w:rsid w:val="00A41DD8"/>
    <w:rsid w:val="00A45A26"/>
    <w:rsid w:val="00A47932"/>
    <w:rsid w:val="00A50E48"/>
    <w:rsid w:val="00A513DA"/>
    <w:rsid w:val="00A517D0"/>
    <w:rsid w:val="00A5672F"/>
    <w:rsid w:val="00A57990"/>
    <w:rsid w:val="00A608F3"/>
    <w:rsid w:val="00A610B1"/>
    <w:rsid w:val="00A64053"/>
    <w:rsid w:val="00A6420B"/>
    <w:rsid w:val="00A65258"/>
    <w:rsid w:val="00A6771C"/>
    <w:rsid w:val="00A73224"/>
    <w:rsid w:val="00A7340E"/>
    <w:rsid w:val="00A74936"/>
    <w:rsid w:val="00A76677"/>
    <w:rsid w:val="00A76E26"/>
    <w:rsid w:val="00A77F03"/>
    <w:rsid w:val="00A77F7D"/>
    <w:rsid w:val="00A8010B"/>
    <w:rsid w:val="00A81758"/>
    <w:rsid w:val="00A84543"/>
    <w:rsid w:val="00A87653"/>
    <w:rsid w:val="00A917CF"/>
    <w:rsid w:val="00A92709"/>
    <w:rsid w:val="00A930D7"/>
    <w:rsid w:val="00A94010"/>
    <w:rsid w:val="00AA01CF"/>
    <w:rsid w:val="00AA02C8"/>
    <w:rsid w:val="00AA0C1E"/>
    <w:rsid w:val="00AA1D93"/>
    <w:rsid w:val="00AA26C7"/>
    <w:rsid w:val="00AA34D5"/>
    <w:rsid w:val="00AA6A44"/>
    <w:rsid w:val="00AB0C7E"/>
    <w:rsid w:val="00AB143B"/>
    <w:rsid w:val="00AB16B5"/>
    <w:rsid w:val="00AB5093"/>
    <w:rsid w:val="00AB5B56"/>
    <w:rsid w:val="00AB6C3B"/>
    <w:rsid w:val="00AB7772"/>
    <w:rsid w:val="00AC025C"/>
    <w:rsid w:val="00AC1278"/>
    <w:rsid w:val="00AC1751"/>
    <w:rsid w:val="00AC3ECD"/>
    <w:rsid w:val="00AC4CCB"/>
    <w:rsid w:val="00AC59D7"/>
    <w:rsid w:val="00AC5B5C"/>
    <w:rsid w:val="00AC61A0"/>
    <w:rsid w:val="00AC67E7"/>
    <w:rsid w:val="00AC7ED7"/>
    <w:rsid w:val="00AD3DFF"/>
    <w:rsid w:val="00AD481B"/>
    <w:rsid w:val="00AD7D28"/>
    <w:rsid w:val="00AE0660"/>
    <w:rsid w:val="00AE100E"/>
    <w:rsid w:val="00AE3115"/>
    <w:rsid w:val="00AE5996"/>
    <w:rsid w:val="00AE5A77"/>
    <w:rsid w:val="00AE7605"/>
    <w:rsid w:val="00AF0BCD"/>
    <w:rsid w:val="00AF0F6F"/>
    <w:rsid w:val="00AF180A"/>
    <w:rsid w:val="00AF1D04"/>
    <w:rsid w:val="00AF35F7"/>
    <w:rsid w:val="00AF3E9E"/>
    <w:rsid w:val="00AF6F62"/>
    <w:rsid w:val="00B002E4"/>
    <w:rsid w:val="00B0074D"/>
    <w:rsid w:val="00B00D4E"/>
    <w:rsid w:val="00B04248"/>
    <w:rsid w:val="00B0479D"/>
    <w:rsid w:val="00B04FF9"/>
    <w:rsid w:val="00B0726B"/>
    <w:rsid w:val="00B07D06"/>
    <w:rsid w:val="00B105FD"/>
    <w:rsid w:val="00B10F1B"/>
    <w:rsid w:val="00B1100B"/>
    <w:rsid w:val="00B11889"/>
    <w:rsid w:val="00B11FB5"/>
    <w:rsid w:val="00B13F12"/>
    <w:rsid w:val="00B15474"/>
    <w:rsid w:val="00B163FF"/>
    <w:rsid w:val="00B16D5E"/>
    <w:rsid w:val="00B16F3D"/>
    <w:rsid w:val="00B20FD1"/>
    <w:rsid w:val="00B3059A"/>
    <w:rsid w:val="00B30C79"/>
    <w:rsid w:val="00B30E6E"/>
    <w:rsid w:val="00B31393"/>
    <w:rsid w:val="00B330D5"/>
    <w:rsid w:val="00B34811"/>
    <w:rsid w:val="00B34D74"/>
    <w:rsid w:val="00B37523"/>
    <w:rsid w:val="00B4096F"/>
    <w:rsid w:val="00B4193B"/>
    <w:rsid w:val="00B457DB"/>
    <w:rsid w:val="00B4617C"/>
    <w:rsid w:val="00B51B32"/>
    <w:rsid w:val="00B520BF"/>
    <w:rsid w:val="00B52744"/>
    <w:rsid w:val="00B52A2E"/>
    <w:rsid w:val="00B554CD"/>
    <w:rsid w:val="00B57028"/>
    <w:rsid w:val="00B573CB"/>
    <w:rsid w:val="00B60478"/>
    <w:rsid w:val="00B610DD"/>
    <w:rsid w:val="00B62EB0"/>
    <w:rsid w:val="00B66E7C"/>
    <w:rsid w:val="00B670C2"/>
    <w:rsid w:val="00B7206E"/>
    <w:rsid w:val="00B75AA8"/>
    <w:rsid w:val="00B77094"/>
    <w:rsid w:val="00B77C86"/>
    <w:rsid w:val="00B8009F"/>
    <w:rsid w:val="00B82A09"/>
    <w:rsid w:val="00B86797"/>
    <w:rsid w:val="00B87334"/>
    <w:rsid w:val="00B90175"/>
    <w:rsid w:val="00B90932"/>
    <w:rsid w:val="00B92802"/>
    <w:rsid w:val="00B93834"/>
    <w:rsid w:val="00B93A26"/>
    <w:rsid w:val="00B955DD"/>
    <w:rsid w:val="00B970BC"/>
    <w:rsid w:val="00BA0191"/>
    <w:rsid w:val="00BA13F9"/>
    <w:rsid w:val="00BA154D"/>
    <w:rsid w:val="00BA1C30"/>
    <w:rsid w:val="00BA263E"/>
    <w:rsid w:val="00BA2877"/>
    <w:rsid w:val="00BA3AB7"/>
    <w:rsid w:val="00BA5BD2"/>
    <w:rsid w:val="00BA66A9"/>
    <w:rsid w:val="00BA76A6"/>
    <w:rsid w:val="00BB17B2"/>
    <w:rsid w:val="00BB63F7"/>
    <w:rsid w:val="00BC1043"/>
    <w:rsid w:val="00BC7CB0"/>
    <w:rsid w:val="00BD014D"/>
    <w:rsid w:val="00BD3354"/>
    <w:rsid w:val="00BD3E57"/>
    <w:rsid w:val="00BD40D1"/>
    <w:rsid w:val="00BD7B7C"/>
    <w:rsid w:val="00BE1FB9"/>
    <w:rsid w:val="00BE4240"/>
    <w:rsid w:val="00BE43D7"/>
    <w:rsid w:val="00BE594D"/>
    <w:rsid w:val="00BE6912"/>
    <w:rsid w:val="00BE7FA9"/>
    <w:rsid w:val="00BF13FE"/>
    <w:rsid w:val="00BF1574"/>
    <w:rsid w:val="00BF190E"/>
    <w:rsid w:val="00BF277E"/>
    <w:rsid w:val="00BF3171"/>
    <w:rsid w:val="00BF5232"/>
    <w:rsid w:val="00BF6E53"/>
    <w:rsid w:val="00BF7C1A"/>
    <w:rsid w:val="00C02081"/>
    <w:rsid w:val="00C0398D"/>
    <w:rsid w:val="00C0435B"/>
    <w:rsid w:val="00C0457F"/>
    <w:rsid w:val="00C06984"/>
    <w:rsid w:val="00C07C99"/>
    <w:rsid w:val="00C113A7"/>
    <w:rsid w:val="00C1172F"/>
    <w:rsid w:val="00C14D9E"/>
    <w:rsid w:val="00C154AD"/>
    <w:rsid w:val="00C15BCF"/>
    <w:rsid w:val="00C22A0D"/>
    <w:rsid w:val="00C24906"/>
    <w:rsid w:val="00C24AF7"/>
    <w:rsid w:val="00C24B8B"/>
    <w:rsid w:val="00C3075A"/>
    <w:rsid w:val="00C34B1F"/>
    <w:rsid w:val="00C34E0A"/>
    <w:rsid w:val="00C401EC"/>
    <w:rsid w:val="00C41A1F"/>
    <w:rsid w:val="00C4298B"/>
    <w:rsid w:val="00C42D5A"/>
    <w:rsid w:val="00C46A8C"/>
    <w:rsid w:val="00C50BE4"/>
    <w:rsid w:val="00C52313"/>
    <w:rsid w:val="00C536C2"/>
    <w:rsid w:val="00C54389"/>
    <w:rsid w:val="00C561BF"/>
    <w:rsid w:val="00C60A19"/>
    <w:rsid w:val="00C63750"/>
    <w:rsid w:val="00C6480F"/>
    <w:rsid w:val="00C661AD"/>
    <w:rsid w:val="00C66A9A"/>
    <w:rsid w:val="00C70108"/>
    <w:rsid w:val="00C70D38"/>
    <w:rsid w:val="00C71102"/>
    <w:rsid w:val="00C72C83"/>
    <w:rsid w:val="00C7338D"/>
    <w:rsid w:val="00C740B1"/>
    <w:rsid w:val="00C7467A"/>
    <w:rsid w:val="00C74A90"/>
    <w:rsid w:val="00C8097E"/>
    <w:rsid w:val="00C8198F"/>
    <w:rsid w:val="00C82276"/>
    <w:rsid w:val="00C83E7D"/>
    <w:rsid w:val="00C84805"/>
    <w:rsid w:val="00C86BCF"/>
    <w:rsid w:val="00C86E4D"/>
    <w:rsid w:val="00C9077E"/>
    <w:rsid w:val="00C90A99"/>
    <w:rsid w:val="00C92032"/>
    <w:rsid w:val="00C920A5"/>
    <w:rsid w:val="00C95091"/>
    <w:rsid w:val="00C96D51"/>
    <w:rsid w:val="00C977CA"/>
    <w:rsid w:val="00C97D0E"/>
    <w:rsid w:val="00CA1C21"/>
    <w:rsid w:val="00CA2232"/>
    <w:rsid w:val="00CA29C8"/>
    <w:rsid w:val="00CA5C6F"/>
    <w:rsid w:val="00CA7434"/>
    <w:rsid w:val="00CA7C2F"/>
    <w:rsid w:val="00CB00E2"/>
    <w:rsid w:val="00CB03E5"/>
    <w:rsid w:val="00CB0BB1"/>
    <w:rsid w:val="00CB3EEA"/>
    <w:rsid w:val="00CB414E"/>
    <w:rsid w:val="00CB50B2"/>
    <w:rsid w:val="00CB73E4"/>
    <w:rsid w:val="00CB7474"/>
    <w:rsid w:val="00CB78B4"/>
    <w:rsid w:val="00CC0B59"/>
    <w:rsid w:val="00CC139F"/>
    <w:rsid w:val="00CC1566"/>
    <w:rsid w:val="00CC1F8E"/>
    <w:rsid w:val="00CC1FF2"/>
    <w:rsid w:val="00CC35B2"/>
    <w:rsid w:val="00CC3821"/>
    <w:rsid w:val="00CC423C"/>
    <w:rsid w:val="00CC5C04"/>
    <w:rsid w:val="00CC6391"/>
    <w:rsid w:val="00CD0F91"/>
    <w:rsid w:val="00CD3AA4"/>
    <w:rsid w:val="00CD4D30"/>
    <w:rsid w:val="00CE1CF7"/>
    <w:rsid w:val="00CE3754"/>
    <w:rsid w:val="00CE49CB"/>
    <w:rsid w:val="00CF036E"/>
    <w:rsid w:val="00CF05F6"/>
    <w:rsid w:val="00CF20BA"/>
    <w:rsid w:val="00CF38C3"/>
    <w:rsid w:val="00CF62C9"/>
    <w:rsid w:val="00D012AD"/>
    <w:rsid w:val="00D01C9F"/>
    <w:rsid w:val="00D030E8"/>
    <w:rsid w:val="00D04C0C"/>
    <w:rsid w:val="00D06BD7"/>
    <w:rsid w:val="00D07FF3"/>
    <w:rsid w:val="00D15E45"/>
    <w:rsid w:val="00D16C7C"/>
    <w:rsid w:val="00D16F21"/>
    <w:rsid w:val="00D20162"/>
    <w:rsid w:val="00D2181C"/>
    <w:rsid w:val="00D21BDF"/>
    <w:rsid w:val="00D21CB7"/>
    <w:rsid w:val="00D225A8"/>
    <w:rsid w:val="00D2393F"/>
    <w:rsid w:val="00D24D2A"/>
    <w:rsid w:val="00D25666"/>
    <w:rsid w:val="00D25DA3"/>
    <w:rsid w:val="00D311FB"/>
    <w:rsid w:val="00D32337"/>
    <w:rsid w:val="00D40F72"/>
    <w:rsid w:val="00D4183C"/>
    <w:rsid w:val="00D41B02"/>
    <w:rsid w:val="00D43F32"/>
    <w:rsid w:val="00D44FA3"/>
    <w:rsid w:val="00D46142"/>
    <w:rsid w:val="00D471E6"/>
    <w:rsid w:val="00D47B99"/>
    <w:rsid w:val="00D47F0E"/>
    <w:rsid w:val="00D50444"/>
    <w:rsid w:val="00D51791"/>
    <w:rsid w:val="00D5268E"/>
    <w:rsid w:val="00D574A5"/>
    <w:rsid w:val="00D61B23"/>
    <w:rsid w:val="00D62427"/>
    <w:rsid w:val="00D64277"/>
    <w:rsid w:val="00D7035A"/>
    <w:rsid w:val="00D70480"/>
    <w:rsid w:val="00D72C4E"/>
    <w:rsid w:val="00D74D8E"/>
    <w:rsid w:val="00D754EE"/>
    <w:rsid w:val="00D761E6"/>
    <w:rsid w:val="00D76F65"/>
    <w:rsid w:val="00D80FCA"/>
    <w:rsid w:val="00D810AE"/>
    <w:rsid w:val="00D8398E"/>
    <w:rsid w:val="00D83F52"/>
    <w:rsid w:val="00D8657E"/>
    <w:rsid w:val="00D86C9C"/>
    <w:rsid w:val="00D86E55"/>
    <w:rsid w:val="00D86FD6"/>
    <w:rsid w:val="00D871AD"/>
    <w:rsid w:val="00D878F7"/>
    <w:rsid w:val="00D87AC8"/>
    <w:rsid w:val="00D94458"/>
    <w:rsid w:val="00D96180"/>
    <w:rsid w:val="00D96326"/>
    <w:rsid w:val="00D96E83"/>
    <w:rsid w:val="00D97FD3"/>
    <w:rsid w:val="00DA114C"/>
    <w:rsid w:val="00DA2E9B"/>
    <w:rsid w:val="00DA4640"/>
    <w:rsid w:val="00DA51B8"/>
    <w:rsid w:val="00DA5E72"/>
    <w:rsid w:val="00DA6FBE"/>
    <w:rsid w:val="00DA756E"/>
    <w:rsid w:val="00DB04AA"/>
    <w:rsid w:val="00DB1324"/>
    <w:rsid w:val="00DB17D4"/>
    <w:rsid w:val="00DB1C82"/>
    <w:rsid w:val="00DB2A8F"/>
    <w:rsid w:val="00DB389C"/>
    <w:rsid w:val="00DB5172"/>
    <w:rsid w:val="00DB68E9"/>
    <w:rsid w:val="00DB6B1D"/>
    <w:rsid w:val="00DC35DF"/>
    <w:rsid w:val="00DC3F0C"/>
    <w:rsid w:val="00DC446E"/>
    <w:rsid w:val="00DC455D"/>
    <w:rsid w:val="00DD09A8"/>
    <w:rsid w:val="00DD241F"/>
    <w:rsid w:val="00DD3D67"/>
    <w:rsid w:val="00DD5FF9"/>
    <w:rsid w:val="00DD6750"/>
    <w:rsid w:val="00DD6E0A"/>
    <w:rsid w:val="00DD7CEF"/>
    <w:rsid w:val="00DE1759"/>
    <w:rsid w:val="00DE4DEC"/>
    <w:rsid w:val="00DE5F07"/>
    <w:rsid w:val="00DE7A7E"/>
    <w:rsid w:val="00DE7F41"/>
    <w:rsid w:val="00DF2B05"/>
    <w:rsid w:val="00DF3AB1"/>
    <w:rsid w:val="00DF6051"/>
    <w:rsid w:val="00DF7991"/>
    <w:rsid w:val="00E01189"/>
    <w:rsid w:val="00E01690"/>
    <w:rsid w:val="00E022EA"/>
    <w:rsid w:val="00E030A7"/>
    <w:rsid w:val="00E03387"/>
    <w:rsid w:val="00E03D2B"/>
    <w:rsid w:val="00E03DEE"/>
    <w:rsid w:val="00E040F0"/>
    <w:rsid w:val="00E10A37"/>
    <w:rsid w:val="00E10E74"/>
    <w:rsid w:val="00E11BA8"/>
    <w:rsid w:val="00E12C95"/>
    <w:rsid w:val="00E1460E"/>
    <w:rsid w:val="00E14955"/>
    <w:rsid w:val="00E15C44"/>
    <w:rsid w:val="00E16D2D"/>
    <w:rsid w:val="00E1716A"/>
    <w:rsid w:val="00E21680"/>
    <w:rsid w:val="00E216DE"/>
    <w:rsid w:val="00E228D7"/>
    <w:rsid w:val="00E2297C"/>
    <w:rsid w:val="00E24027"/>
    <w:rsid w:val="00E24419"/>
    <w:rsid w:val="00E24F28"/>
    <w:rsid w:val="00E253F8"/>
    <w:rsid w:val="00E30038"/>
    <w:rsid w:val="00E32F81"/>
    <w:rsid w:val="00E330DC"/>
    <w:rsid w:val="00E33659"/>
    <w:rsid w:val="00E34873"/>
    <w:rsid w:val="00E4073E"/>
    <w:rsid w:val="00E43450"/>
    <w:rsid w:val="00E443DB"/>
    <w:rsid w:val="00E4461F"/>
    <w:rsid w:val="00E45439"/>
    <w:rsid w:val="00E462F9"/>
    <w:rsid w:val="00E50A90"/>
    <w:rsid w:val="00E547AB"/>
    <w:rsid w:val="00E553D4"/>
    <w:rsid w:val="00E55E8B"/>
    <w:rsid w:val="00E5755F"/>
    <w:rsid w:val="00E600A9"/>
    <w:rsid w:val="00E60611"/>
    <w:rsid w:val="00E60C80"/>
    <w:rsid w:val="00E61098"/>
    <w:rsid w:val="00E62C43"/>
    <w:rsid w:val="00E63FE0"/>
    <w:rsid w:val="00E650D2"/>
    <w:rsid w:val="00E667E2"/>
    <w:rsid w:val="00E67178"/>
    <w:rsid w:val="00E671F9"/>
    <w:rsid w:val="00E70597"/>
    <w:rsid w:val="00E7089F"/>
    <w:rsid w:val="00E73997"/>
    <w:rsid w:val="00E75087"/>
    <w:rsid w:val="00E77B74"/>
    <w:rsid w:val="00E8135F"/>
    <w:rsid w:val="00E82D7B"/>
    <w:rsid w:val="00E85156"/>
    <w:rsid w:val="00E854D7"/>
    <w:rsid w:val="00E85FED"/>
    <w:rsid w:val="00E86BC4"/>
    <w:rsid w:val="00E86DF3"/>
    <w:rsid w:val="00E8793A"/>
    <w:rsid w:val="00E87E2B"/>
    <w:rsid w:val="00E87E63"/>
    <w:rsid w:val="00E907CB"/>
    <w:rsid w:val="00E91904"/>
    <w:rsid w:val="00E91C9A"/>
    <w:rsid w:val="00E9244E"/>
    <w:rsid w:val="00E93471"/>
    <w:rsid w:val="00EA037E"/>
    <w:rsid w:val="00EA045B"/>
    <w:rsid w:val="00EA099D"/>
    <w:rsid w:val="00EA3317"/>
    <w:rsid w:val="00EA3E90"/>
    <w:rsid w:val="00EA55A5"/>
    <w:rsid w:val="00EA5F64"/>
    <w:rsid w:val="00EB329A"/>
    <w:rsid w:val="00EB3D24"/>
    <w:rsid w:val="00EB4FA9"/>
    <w:rsid w:val="00EB611E"/>
    <w:rsid w:val="00EC12ED"/>
    <w:rsid w:val="00EC7CF7"/>
    <w:rsid w:val="00ED1219"/>
    <w:rsid w:val="00ED352B"/>
    <w:rsid w:val="00ED416F"/>
    <w:rsid w:val="00ED4A41"/>
    <w:rsid w:val="00ED4D23"/>
    <w:rsid w:val="00ED4E18"/>
    <w:rsid w:val="00ED5A99"/>
    <w:rsid w:val="00ED6EFD"/>
    <w:rsid w:val="00EE177F"/>
    <w:rsid w:val="00EE1A1D"/>
    <w:rsid w:val="00EE1D6F"/>
    <w:rsid w:val="00EE1EEC"/>
    <w:rsid w:val="00EE2738"/>
    <w:rsid w:val="00EE44CE"/>
    <w:rsid w:val="00EE7122"/>
    <w:rsid w:val="00EE73C7"/>
    <w:rsid w:val="00EE75DB"/>
    <w:rsid w:val="00EF0659"/>
    <w:rsid w:val="00EF09DF"/>
    <w:rsid w:val="00EF1559"/>
    <w:rsid w:val="00EF2B7C"/>
    <w:rsid w:val="00EF319E"/>
    <w:rsid w:val="00EF56DD"/>
    <w:rsid w:val="00EF5F3D"/>
    <w:rsid w:val="00EF5FF0"/>
    <w:rsid w:val="00EF6F61"/>
    <w:rsid w:val="00F00404"/>
    <w:rsid w:val="00F00522"/>
    <w:rsid w:val="00F02F4F"/>
    <w:rsid w:val="00F03540"/>
    <w:rsid w:val="00F040C5"/>
    <w:rsid w:val="00F04402"/>
    <w:rsid w:val="00F04B32"/>
    <w:rsid w:val="00F0631C"/>
    <w:rsid w:val="00F116D3"/>
    <w:rsid w:val="00F12951"/>
    <w:rsid w:val="00F1581F"/>
    <w:rsid w:val="00F16ECD"/>
    <w:rsid w:val="00F17508"/>
    <w:rsid w:val="00F2025E"/>
    <w:rsid w:val="00F20389"/>
    <w:rsid w:val="00F20908"/>
    <w:rsid w:val="00F22003"/>
    <w:rsid w:val="00F22812"/>
    <w:rsid w:val="00F23DC4"/>
    <w:rsid w:val="00F2487F"/>
    <w:rsid w:val="00F254D6"/>
    <w:rsid w:val="00F25644"/>
    <w:rsid w:val="00F277C1"/>
    <w:rsid w:val="00F3374B"/>
    <w:rsid w:val="00F3393F"/>
    <w:rsid w:val="00F34DC9"/>
    <w:rsid w:val="00F34FDA"/>
    <w:rsid w:val="00F35476"/>
    <w:rsid w:val="00F36087"/>
    <w:rsid w:val="00F37362"/>
    <w:rsid w:val="00F420E7"/>
    <w:rsid w:val="00F425AF"/>
    <w:rsid w:val="00F4291E"/>
    <w:rsid w:val="00F4477D"/>
    <w:rsid w:val="00F4481F"/>
    <w:rsid w:val="00F4484D"/>
    <w:rsid w:val="00F4547A"/>
    <w:rsid w:val="00F456BB"/>
    <w:rsid w:val="00F47DEA"/>
    <w:rsid w:val="00F47FBB"/>
    <w:rsid w:val="00F50251"/>
    <w:rsid w:val="00F51991"/>
    <w:rsid w:val="00F53433"/>
    <w:rsid w:val="00F5442A"/>
    <w:rsid w:val="00F54F53"/>
    <w:rsid w:val="00F55746"/>
    <w:rsid w:val="00F55B49"/>
    <w:rsid w:val="00F5656D"/>
    <w:rsid w:val="00F56AFC"/>
    <w:rsid w:val="00F60A02"/>
    <w:rsid w:val="00F61666"/>
    <w:rsid w:val="00F619A7"/>
    <w:rsid w:val="00F63305"/>
    <w:rsid w:val="00F63C0B"/>
    <w:rsid w:val="00F649A4"/>
    <w:rsid w:val="00F7029B"/>
    <w:rsid w:val="00F71EE0"/>
    <w:rsid w:val="00F72841"/>
    <w:rsid w:val="00F73626"/>
    <w:rsid w:val="00F73D86"/>
    <w:rsid w:val="00F7465F"/>
    <w:rsid w:val="00F77A35"/>
    <w:rsid w:val="00F815CC"/>
    <w:rsid w:val="00F8187D"/>
    <w:rsid w:val="00F81E48"/>
    <w:rsid w:val="00F820BA"/>
    <w:rsid w:val="00F83C4C"/>
    <w:rsid w:val="00F83EDC"/>
    <w:rsid w:val="00F842AE"/>
    <w:rsid w:val="00F8677B"/>
    <w:rsid w:val="00F92981"/>
    <w:rsid w:val="00F93434"/>
    <w:rsid w:val="00F938FA"/>
    <w:rsid w:val="00F93998"/>
    <w:rsid w:val="00F94F3E"/>
    <w:rsid w:val="00F9559E"/>
    <w:rsid w:val="00F95872"/>
    <w:rsid w:val="00F9684F"/>
    <w:rsid w:val="00F974B1"/>
    <w:rsid w:val="00F97E5E"/>
    <w:rsid w:val="00FA1124"/>
    <w:rsid w:val="00FA204B"/>
    <w:rsid w:val="00FA51B5"/>
    <w:rsid w:val="00FA6C41"/>
    <w:rsid w:val="00FA6D34"/>
    <w:rsid w:val="00FA6FA9"/>
    <w:rsid w:val="00FB04F8"/>
    <w:rsid w:val="00FB1094"/>
    <w:rsid w:val="00FB408F"/>
    <w:rsid w:val="00FB5E8B"/>
    <w:rsid w:val="00FC103C"/>
    <w:rsid w:val="00FC3A84"/>
    <w:rsid w:val="00FC3AB1"/>
    <w:rsid w:val="00FC454E"/>
    <w:rsid w:val="00FC4A3B"/>
    <w:rsid w:val="00FD1840"/>
    <w:rsid w:val="00FD2758"/>
    <w:rsid w:val="00FD4073"/>
    <w:rsid w:val="00FD47C0"/>
    <w:rsid w:val="00FD5202"/>
    <w:rsid w:val="00FD7C61"/>
    <w:rsid w:val="00FE1B99"/>
    <w:rsid w:val="00FE30E4"/>
    <w:rsid w:val="00FE3776"/>
    <w:rsid w:val="00FE3BD2"/>
    <w:rsid w:val="00FE3FA1"/>
    <w:rsid w:val="00FE4783"/>
    <w:rsid w:val="00FE4C9B"/>
    <w:rsid w:val="00FE60E1"/>
    <w:rsid w:val="00FF0CC6"/>
    <w:rsid w:val="00FF1F03"/>
    <w:rsid w:val="00FF24D0"/>
    <w:rsid w:val="00FF251E"/>
    <w:rsid w:val="00FF3549"/>
    <w:rsid w:val="00FF6371"/>
    <w:rsid w:val="00FF719E"/>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v:textbox inset="0,0,0,0"/>
    </o:shapedefaults>
    <o:shapelayout v:ext="edit">
      <o:idmap v:ext="edit" data="1"/>
    </o:shapelayout>
  </w:shapeDefaults>
  <w:decimalSymbol w:val="."/>
  <w:listSeparator w:val=","/>
  <w15:chartTrackingRefBased/>
  <w15:docId w15:val="{875FD2D4-76F5-49F5-8F54-188B6BD49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868"/>
    <w:pPr>
      <w:spacing w:after="120"/>
      <w:jc w:val="both"/>
    </w:pPr>
    <w:rPr>
      <w:rFonts w:ascii="Calibri" w:hAnsi="Calibri"/>
      <w:sz w:val="22"/>
      <w:lang w:val="en-US" w:eastAsia="en-US"/>
    </w:rPr>
  </w:style>
  <w:style w:type="paragraph" w:styleId="Heading1">
    <w:name w:val="heading 1"/>
    <w:basedOn w:val="Normal"/>
    <w:next w:val="Normal"/>
    <w:autoRedefine/>
    <w:qFormat/>
    <w:rsid w:val="008B393F"/>
    <w:pPr>
      <w:keepNext/>
      <w:numPr>
        <w:numId w:val="3"/>
      </w:numPr>
      <w:tabs>
        <w:tab w:val="clear" w:pos="360"/>
      </w:tabs>
      <w:spacing w:after="0"/>
      <w:ind w:left="720" w:hanging="720"/>
      <w:outlineLvl w:val="0"/>
    </w:pPr>
    <w:rPr>
      <w:rFonts w:cs="Arial"/>
      <w:b/>
      <w:bCs/>
      <w:caps/>
      <w:kern w:val="32"/>
      <w:szCs w:val="22"/>
    </w:rPr>
  </w:style>
  <w:style w:type="paragraph" w:styleId="Heading2">
    <w:name w:val="heading 2"/>
    <w:basedOn w:val="Normal"/>
    <w:next w:val="Normal"/>
    <w:qFormat/>
    <w:rsid w:val="00AA1D93"/>
    <w:pPr>
      <w:keepNext/>
      <w:numPr>
        <w:ilvl w:val="1"/>
        <w:numId w:val="2"/>
      </w:numPr>
      <w:tabs>
        <w:tab w:val="clear" w:pos="360"/>
        <w:tab w:val="left" w:pos="720"/>
      </w:tabs>
      <w:spacing w:before="120"/>
      <w:ind w:left="720" w:hanging="720"/>
      <w:jc w:val="left"/>
      <w:outlineLvl w:val="1"/>
    </w:pPr>
    <w:rPr>
      <w:b/>
      <w:bCs/>
    </w:rPr>
  </w:style>
  <w:style w:type="paragraph" w:styleId="Heading3">
    <w:name w:val="heading 3"/>
    <w:basedOn w:val="Normal"/>
    <w:next w:val="Normal"/>
    <w:qFormat/>
    <w:pPr>
      <w:keepNext/>
      <w:outlineLvl w:val="2"/>
    </w:pPr>
    <w:rPr>
      <w:b/>
      <w:bCs/>
      <w:i/>
      <w:iCs/>
      <w:sz w:val="16"/>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spacing w:after="0"/>
      <w:ind w:left="1800"/>
      <w:outlineLvl w:val="4"/>
    </w:pPr>
    <w:rPr>
      <w:u w:val="single"/>
    </w:rPr>
  </w:style>
  <w:style w:type="paragraph" w:styleId="Heading6">
    <w:name w:val="heading 6"/>
    <w:basedOn w:val="Normal"/>
    <w:next w:val="Normal"/>
    <w:qFormat/>
    <w:pPr>
      <w:keepNext/>
      <w:jc w:val="center"/>
      <w:outlineLvl w:val="5"/>
    </w:pPr>
    <w:rPr>
      <w:sz w:val="28"/>
    </w:rPr>
  </w:style>
  <w:style w:type="paragraph" w:styleId="Heading7">
    <w:name w:val="heading 7"/>
    <w:basedOn w:val="Normal"/>
    <w:next w:val="Normal"/>
    <w:qFormat/>
    <w:pPr>
      <w:keepNext/>
      <w:pBdr>
        <w:bottom w:val="single" w:sz="4" w:space="1" w:color="auto"/>
      </w:pBdr>
      <w:ind w:left="851" w:right="850"/>
      <w:jc w:val="center"/>
      <w:outlineLvl w:val="6"/>
    </w:pPr>
    <w:rPr>
      <w:b/>
      <w:color w:val="0000FF"/>
      <w:sz w:val="72"/>
    </w:rPr>
  </w:style>
  <w:style w:type="paragraph" w:styleId="Heading8">
    <w:name w:val="heading 8"/>
    <w:basedOn w:val="Normal"/>
    <w:next w:val="Normal"/>
    <w:qFormat/>
    <w:pPr>
      <w:keepNext/>
      <w:jc w:val="center"/>
      <w:outlineLvl w:val="7"/>
    </w:pPr>
    <w:rPr>
      <w:color w:val="80808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Pr>
      <w:vertAlign w:val="superscript"/>
    </w:rPr>
  </w:style>
  <w:style w:type="paragraph" w:styleId="BodyTextIndent2">
    <w:name w:val="Body Text Indent 2"/>
    <w:basedOn w:val="Normal"/>
    <w:pPr>
      <w:spacing w:before="120"/>
      <w:ind w:left="2127"/>
    </w:pPr>
  </w:style>
  <w:style w:type="paragraph" w:styleId="FootnoteText">
    <w:name w:val="footnote text"/>
    <w:basedOn w:val="Normal"/>
    <w:semiHidden/>
    <w:rPr>
      <w:sz w:val="18"/>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Caption">
    <w:name w:val="caption"/>
    <w:basedOn w:val="Normal"/>
    <w:next w:val="Normal"/>
    <w:qFormat/>
    <w:pPr>
      <w:spacing w:after="0"/>
      <w:jc w:val="center"/>
    </w:pPr>
    <w:rPr>
      <w:rFonts w:ascii="Arial" w:hAnsi="Arial"/>
      <w:sz w:val="16"/>
    </w:rPr>
  </w:style>
  <w:style w:type="paragraph" w:styleId="TOC1">
    <w:name w:val="toc 1"/>
    <w:basedOn w:val="Normal"/>
    <w:next w:val="Normal"/>
    <w:autoRedefine/>
    <w:uiPriority w:val="39"/>
    <w:rsid w:val="00F54F53"/>
    <w:pPr>
      <w:tabs>
        <w:tab w:val="left" w:pos="360"/>
        <w:tab w:val="right" w:leader="dot" w:pos="9737"/>
      </w:tabs>
      <w:spacing w:before="120"/>
    </w:pPr>
    <w:rPr>
      <w:b/>
      <w:bCs/>
      <w:caps/>
      <w:szCs w:val="24"/>
    </w:rPr>
  </w:style>
  <w:style w:type="paragraph" w:styleId="TOC2">
    <w:name w:val="toc 2"/>
    <w:basedOn w:val="Normal"/>
    <w:next w:val="Normal"/>
    <w:autoRedefine/>
    <w:uiPriority w:val="39"/>
    <w:rsid w:val="00F54F53"/>
    <w:pPr>
      <w:tabs>
        <w:tab w:val="left" w:pos="880"/>
        <w:tab w:val="right" w:leader="dot" w:pos="9737"/>
      </w:tabs>
      <w:spacing w:after="0"/>
      <w:ind w:left="360"/>
    </w:pPr>
    <w:rPr>
      <w:rFonts w:ascii="Times New Roman" w:hAnsi="Times New Roman"/>
      <w:smallCaps/>
      <w:szCs w:val="24"/>
    </w:rPr>
  </w:style>
  <w:style w:type="paragraph" w:styleId="TOC3">
    <w:name w:val="toc 3"/>
    <w:basedOn w:val="Normal"/>
    <w:next w:val="Normal"/>
    <w:autoRedefine/>
    <w:semiHidden/>
    <w:pPr>
      <w:spacing w:after="0"/>
      <w:ind w:left="440"/>
    </w:pPr>
    <w:rPr>
      <w:rFonts w:ascii="Times New Roman" w:hAnsi="Times New Roman"/>
      <w:i/>
      <w:iCs/>
      <w:szCs w:val="24"/>
    </w:rPr>
  </w:style>
  <w:style w:type="paragraph" w:styleId="TOC4">
    <w:name w:val="toc 4"/>
    <w:basedOn w:val="Normal"/>
    <w:next w:val="Normal"/>
    <w:autoRedefine/>
    <w:semiHidden/>
    <w:pPr>
      <w:spacing w:after="0"/>
      <w:ind w:left="660"/>
    </w:pPr>
    <w:rPr>
      <w:rFonts w:ascii="Times New Roman" w:hAnsi="Times New Roman"/>
      <w:szCs w:val="21"/>
    </w:rPr>
  </w:style>
  <w:style w:type="paragraph" w:styleId="TOC5">
    <w:name w:val="toc 5"/>
    <w:basedOn w:val="Normal"/>
    <w:next w:val="Normal"/>
    <w:autoRedefine/>
    <w:semiHidden/>
    <w:pPr>
      <w:spacing w:after="0"/>
      <w:ind w:left="880"/>
    </w:pPr>
    <w:rPr>
      <w:rFonts w:ascii="Times New Roman" w:hAnsi="Times New Roman"/>
      <w:szCs w:val="21"/>
    </w:rPr>
  </w:style>
  <w:style w:type="paragraph" w:styleId="TOC6">
    <w:name w:val="toc 6"/>
    <w:basedOn w:val="Normal"/>
    <w:next w:val="Normal"/>
    <w:autoRedefine/>
    <w:semiHidden/>
    <w:pPr>
      <w:spacing w:after="0"/>
      <w:ind w:left="1100"/>
    </w:pPr>
    <w:rPr>
      <w:rFonts w:ascii="Times New Roman" w:hAnsi="Times New Roman"/>
      <w:szCs w:val="21"/>
    </w:rPr>
  </w:style>
  <w:style w:type="paragraph" w:styleId="TOC7">
    <w:name w:val="toc 7"/>
    <w:basedOn w:val="Normal"/>
    <w:next w:val="Normal"/>
    <w:autoRedefine/>
    <w:semiHidden/>
    <w:pPr>
      <w:spacing w:after="0"/>
      <w:ind w:left="1320"/>
    </w:pPr>
    <w:rPr>
      <w:rFonts w:ascii="Times New Roman" w:hAnsi="Times New Roman"/>
      <w:szCs w:val="21"/>
    </w:rPr>
  </w:style>
  <w:style w:type="paragraph" w:styleId="TOC8">
    <w:name w:val="toc 8"/>
    <w:basedOn w:val="Normal"/>
    <w:next w:val="Normal"/>
    <w:autoRedefine/>
    <w:semiHidden/>
    <w:pPr>
      <w:spacing w:after="0"/>
      <w:ind w:left="1540"/>
    </w:pPr>
    <w:rPr>
      <w:rFonts w:ascii="Times New Roman" w:hAnsi="Times New Roman"/>
      <w:szCs w:val="21"/>
    </w:rPr>
  </w:style>
  <w:style w:type="paragraph" w:styleId="TOC9">
    <w:name w:val="toc 9"/>
    <w:basedOn w:val="Normal"/>
    <w:next w:val="Normal"/>
    <w:autoRedefine/>
    <w:semiHidden/>
    <w:pPr>
      <w:spacing w:after="0"/>
      <w:ind w:left="1760"/>
    </w:pPr>
    <w:rPr>
      <w:rFonts w:ascii="Times New Roman" w:hAnsi="Times New Roman"/>
      <w:szCs w:val="21"/>
    </w:rPr>
  </w:style>
  <w:style w:type="character" w:styleId="Hyperlink">
    <w:name w:val="Hyperlink"/>
    <w:uiPriority w:val="99"/>
    <w:rPr>
      <w:color w:val="0000FF"/>
      <w:u w:val="single"/>
    </w:rPr>
  </w:style>
  <w:style w:type="paragraph" w:styleId="TableofAuthorities">
    <w:name w:val="table of authorities"/>
    <w:basedOn w:val="Normal"/>
    <w:next w:val="Normal"/>
    <w:semiHidden/>
    <w:pPr>
      <w:spacing w:after="0"/>
      <w:ind w:left="220" w:hanging="220"/>
      <w:jc w:val="left"/>
    </w:pPr>
    <w:rPr>
      <w:rFonts w:ascii="Times New Roman" w:hAnsi="Times New Roman"/>
      <w:szCs w:val="24"/>
    </w:rPr>
  </w:style>
  <w:style w:type="paragraph" w:styleId="TOAHeading">
    <w:name w:val="toa heading"/>
    <w:basedOn w:val="Normal"/>
    <w:next w:val="Normal"/>
    <w:semiHidden/>
    <w:pPr>
      <w:spacing w:before="240"/>
      <w:jc w:val="left"/>
    </w:pPr>
    <w:rPr>
      <w:rFonts w:ascii="Times New Roman" w:hAnsi="Times New Roman"/>
      <w:b/>
      <w:bCs/>
      <w:caps/>
      <w:szCs w:val="24"/>
    </w:rPr>
  </w:style>
  <w:style w:type="paragraph" w:styleId="Index1">
    <w:name w:val="index 1"/>
    <w:basedOn w:val="Normal"/>
    <w:next w:val="Normal"/>
    <w:autoRedefine/>
    <w:semiHidden/>
    <w:pPr>
      <w:spacing w:after="0"/>
      <w:ind w:left="220" w:hanging="220"/>
      <w:jc w:val="left"/>
    </w:pPr>
    <w:rPr>
      <w:rFonts w:ascii="Times New Roman" w:hAnsi="Times New Roman"/>
      <w:szCs w:val="21"/>
    </w:rPr>
  </w:style>
  <w:style w:type="paragraph" w:styleId="Index2">
    <w:name w:val="index 2"/>
    <w:basedOn w:val="Normal"/>
    <w:next w:val="Normal"/>
    <w:autoRedefine/>
    <w:semiHidden/>
    <w:pPr>
      <w:spacing w:after="0"/>
      <w:ind w:left="440" w:hanging="220"/>
      <w:jc w:val="left"/>
    </w:pPr>
    <w:rPr>
      <w:rFonts w:ascii="Times New Roman" w:hAnsi="Times New Roman"/>
      <w:szCs w:val="21"/>
    </w:rPr>
  </w:style>
  <w:style w:type="paragraph" w:styleId="Index3">
    <w:name w:val="index 3"/>
    <w:basedOn w:val="Normal"/>
    <w:next w:val="Normal"/>
    <w:autoRedefine/>
    <w:semiHidden/>
    <w:pPr>
      <w:spacing w:after="0"/>
      <w:ind w:left="660" w:hanging="220"/>
      <w:jc w:val="left"/>
    </w:pPr>
    <w:rPr>
      <w:rFonts w:ascii="Times New Roman" w:hAnsi="Times New Roman"/>
      <w:szCs w:val="21"/>
    </w:rPr>
  </w:style>
  <w:style w:type="paragraph" w:styleId="Index4">
    <w:name w:val="index 4"/>
    <w:basedOn w:val="Normal"/>
    <w:next w:val="Normal"/>
    <w:autoRedefine/>
    <w:semiHidden/>
    <w:pPr>
      <w:spacing w:after="0"/>
      <w:ind w:left="880" w:hanging="220"/>
      <w:jc w:val="left"/>
    </w:pPr>
    <w:rPr>
      <w:rFonts w:ascii="Times New Roman" w:hAnsi="Times New Roman"/>
      <w:szCs w:val="21"/>
    </w:rPr>
  </w:style>
  <w:style w:type="paragraph" w:styleId="Index5">
    <w:name w:val="index 5"/>
    <w:basedOn w:val="Normal"/>
    <w:next w:val="Normal"/>
    <w:autoRedefine/>
    <w:semiHidden/>
    <w:pPr>
      <w:spacing w:after="0"/>
      <w:ind w:left="1100" w:hanging="220"/>
      <w:jc w:val="left"/>
    </w:pPr>
    <w:rPr>
      <w:rFonts w:ascii="Times New Roman" w:hAnsi="Times New Roman"/>
      <w:szCs w:val="21"/>
    </w:rPr>
  </w:style>
  <w:style w:type="paragraph" w:styleId="Index6">
    <w:name w:val="index 6"/>
    <w:basedOn w:val="Normal"/>
    <w:next w:val="Normal"/>
    <w:autoRedefine/>
    <w:semiHidden/>
    <w:pPr>
      <w:spacing w:after="0"/>
      <w:ind w:left="1320" w:hanging="220"/>
      <w:jc w:val="left"/>
    </w:pPr>
    <w:rPr>
      <w:rFonts w:ascii="Times New Roman" w:hAnsi="Times New Roman"/>
      <w:szCs w:val="21"/>
    </w:rPr>
  </w:style>
  <w:style w:type="paragraph" w:styleId="Index7">
    <w:name w:val="index 7"/>
    <w:basedOn w:val="Normal"/>
    <w:next w:val="Normal"/>
    <w:autoRedefine/>
    <w:semiHidden/>
    <w:pPr>
      <w:spacing w:after="0"/>
      <w:ind w:left="1540" w:hanging="220"/>
      <w:jc w:val="left"/>
    </w:pPr>
    <w:rPr>
      <w:rFonts w:ascii="Times New Roman" w:hAnsi="Times New Roman"/>
      <w:szCs w:val="21"/>
    </w:rPr>
  </w:style>
  <w:style w:type="paragraph" w:styleId="Index8">
    <w:name w:val="index 8"/>
    <w:basedOn w:val="Normal"/>
    <w:next w:val="Normal"/>
    <w:autoRedefine/>
    <w:semiHidden/>
    <w:pPr>
      <w:spacing w:after="0"/>
      <w:ind w:left="1760" w:hanging="220"/>
      <w:jc w:val="left"/>
    </w:pPr>
    <w:rPr>
      <w:rFonts w:ascii="Times New Roman" w:hAnsi="Times New Roman"/>
      <w:szCs w:val="21"/>
    </w:rPr>
  </w:style>
  <w:style w:type="paragraph" w:styleId="Index9">
    <w:name w:val="index 9"/>
    <w:basedOn w:val="Normal"/>
    <w:next w:val="Normal"/>
    <w:autoRedefine/>
    <w:semiHidden/>
    <w:pPr>
      <w:spacing w:after="0"/>
      <w:ind w:left="1980" w:hanging="220"/>
      <w:jc w:val="left"/>
    </w:pPr>
    <w:rPr>
      <w:rFonts w:ascii="Times New Roman" w:hAnsi="Times New Roman"/>
      <w:szCs w:val="21"/>
    </w:rPr>
  </w:style>
  <w:style w:type="paragraph" w:styleId="IndexHeading">
    <w:name w:val="index heading"/>
    <w:basedOn w:val="Normal"/>
    <w:next w:val="Index1"/>
    <w:semiHidden/>
    <w:pPr>
      <w:spacing w:before="240"/>
      <w:jc w:val="center"/>
    </w:pPr>
    <w:rPr>
      <w:rFonts w:ascii="Times New Roman" w:hAnsi="Times New Roman"/>
      <w:b/>
      <w:bCs/>
      <w:szCs w:val="31"/>
    </w:rPr>
  </w:style>
  <w:style w:type="paragraph" w:styleId="BodyTextIndent">
    <w:name w:val="Body Text Indent"/>
    <w:basedOn w:val="Normal"/>
    <w:pPr>
      <w:ind w:left="1080"/>
    </w:pPr>
  </w:style>
  <w:style w:type="table" w:styleId="TableGrid">
    <w:name w:val="Table Grid"/>
    <w:basedOn w:val="TableNormal"/>
    <w:uiPriority w:val="59"/>
    <w:rsid w:val="0047359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a">
    <w:name w:val="Formula"/>
    <w:basedOn w:val="Caption"/>
    <w:pPr>
      <w:jc w:val="left"/>
    </w:pPr>
  </w:style>
  <w:style w:type="paragraph" w:styleId="BalloonText">
    <w:name w:val="Balloon Text"/>
    <w:basedOn w:val="Normal"/>
    <w:link w:val="BalloonTextChar"/>
    <w:uiPriority w:val="99"/>
    <w:semiHidden/>
    <w:unhideWhenUsed/>
    <w:rsid w:val="00B1100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100B"/>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eped-wins.sysdb.site"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eped-wins.sysdb.site"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4B099-953B-4A45-B0EE-9278D0819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1100</Words>
  <Characters>5546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6633</CharactersWithSpaces>
  <SharedDoc>false</SharedDoc>
  <HLinks>
    <vt:vector size="6" baseType="variant">
      <vt:variant>
        <vt:i4>5439579</vt:i4>
      </vt:variant>
      <vt:variant>
        <vt:i4>15</vt:i4>
      </vt:variant>
      <vt:variant>
        <vt:i4>0</vt:i4>
      </vt:variant>
      <vt:variant>
        <vt:i4>5</vt:i4>
      </vt:variant>
      <vt:variant>
        <vt:lpwstr>http://deped-wins.sysdb.site/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UserXP</dc:creator>
  <cp:keywords/>
  <cp:lastModifiedBy>user</cp:lastModifiedBy>
  <cp:revision>5</cp:revision>
  <cp:lastPrinted>2017-01-30T08:17:00Z</cp:lastPrinted>
  <dcterms:created xsi:type="dcterms:W3CDTF">2017-01-30T08:09:00Z</dcterms:created>
  <dcterms:modified xsi:type="dcterms:W3CDTF">2017-01-30T08:25:00Z</dcterms:modified>
</cp:coreProperties>
</file>